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275" w:rsidRPr="000F05C8" w:rsidRDefault="00220275">
      <w:pPr>
        <w:pStyle w:val="BodyText"/>
        <w:rPr>
          <w:rFonts w:ascii="Times New Roman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6"/>
        <w:rPr>
          <w:rFonts w:ascii="Times New Roman"/>
          <w:i w:val="0"/>
          <w:iCs w:val="0"/>
          <w:sz w:val="28"/>
          <w:szCs w:val="28"/>
        </w:rPr>
      </w:pPr>
    </w:p>
    <w:p w:rsidR="00220275" w:rsidRPr="000F05C8" w:rsidRDefault="00220275" w:rsidP="001062D9">
      <w:pPr>
        <w:ind w:left="851" w:right="119" w:hanging="28"/>
        <w:jc w:val="center"/>
        <w:rPr>
          <w:rFonts w:ascii="Humanst521EU" w:hAnsi="Humanst521EU" w:cs="Humanst521EU"/>
          <w:b/>
          <w:bCs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240;visibility:visible;mso-position-horizontal-relative:page" fillcolor="#00377b" stroked="f">
            <v:textbox inset="0,0,0,0">
              <w:txbxContent>
                <w:p w:rsidR="00220275" w:rsidRDefault="00220275">
                  <w:pPr>
                    <w:pStyle w:val="BodyText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 w:eastAsia="Times New Roman" w:cs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br/>
        <w:t xml:space="preserve">na </w:t>
      </w:r>
      <w:r w:rsidRPr="000F05C8">
        <w:rPr>
          <w:rFonts w:ascii="Humanst521EU-BoldItalic" w:hAnsi="Humanst521EU-BoldItalic" w:cs="Humanst521EU-BoldItalic"/>
          <w:b/>
          <w:bCs/>
          <w:i/>
          <w:iCs/>
          <w:color w:val="231F20"/>
          <w:sz w:val="28"/>
          <w:szCs w:val="28"/>
          <w:shd w:val="clear" w:color="auto" w:fill="FFFFFF"/>
        </w:rPr>
        <w:t xml:space="preserve">Programie nauczania biologii Puls życia </w:t>
      </w:r>
      <w:r w:rsidRPr="000F05C8">
        <w:rPr>
          <w:rFonts w:ascii="Humanst521EU" w:hAnsi="Humanst521EU" w:cs="Humanst521EU"/>
          <w:b/>
          <w:bCs/>
          <w:color w:val="231F20"/>
          <w:sz w:val="28"/>
          <w:szCs w:val="28"/>
          <w:shd w:val="clear" w:color="auto" w:fill="FFFFFF"/>
        </w:rPr>
        <w:t>autorstwa Anny Zdziennickiej</w:t>
      </w:r>
    </w:p>
    <w:p w:rsidR="00220275" w:rsidRPr="000F05C8" w:rsidRDefault="00220275" w:rsidP="001062D9">
      <w:pPr>
        <w:pStyle w:val="BodyText"/>
        <w:spacing w:after="1"/>
        <w:jc w:val="center"/>
        <w:rPr>
          <w:rFonts w:ascii="Humanst521EU"/>
          <w:b/>
          <w:bCs/>
          <w:i w:val="0"/>
          <w:iCs w:val="0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2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317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2"/>
              <w:ind w:left="4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Uczeń: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przedmiot badań biologii jako nauki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 dziedzin biologii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dziedziny biologii zajmujące się budową                                        i funkcjonowaniem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Uczeń: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korzysta                                       z poszczególnych źródeł wiedzy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Uczeń: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posługuje się właściwymi źródłami wiedzy biologicznej podczas rozwiązywania problemów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Uczeń: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wybrane dziedziny biologii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2" w:line="206" w:lineRule="exact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Uczeń: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                                     i krytycznie analizuje informacje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3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różnych źródeł dotyczące różnych dziedzin biologii</w:t>
            </w:r>
          </w:p>
        </w:tc>
      </w:tr>
      <w:tr w:rsidR="00220275" w:rsidRPr="000F05C8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komórkę jako podstawową jednostkę organizacji życia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budowy komórek: roślinnej, zwierzęcej, grzybowej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bakteryjnej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funkcje poszczególnych struktur komórkowych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posługuje się mikroskopem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pomocą nauczyciela wykonuje proste preparaty mikroskopowe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odróżnia pod mikroskopem, na schemacie, zdjęciu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lub na podstawie opisu poszczególne elementy budowy komórki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wykonuje proste preparaty mikroskopowe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niewielką pomocą nauczyciela rysuje obraz widziany pod mikroskopem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rolę poszczególnych elementów komórki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budowę                          i funkcje struktur komórkowych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różnice między poszczególnymi typami komórek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wyciąga wnioski dotyczące komórkowej budowy organizmów                 na podstawie obserwacji preparatów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preparaty mikroskopowe, ustawia ostrość obrazu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za pomocą śrub: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przestrzenny model komórki z dowolnego materiału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różnice między poszczególnymi typami komórek oraz wykazuje związek ich budowy z pełnioną funkcją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wykonuje preparaty mikroskopowe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sprawnie posługuje się mikroskopem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dokładnie rysuje obraz widziany pod mikroskopem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81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20" w:hanging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komórkę jako podstawowy element budowy ciała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czym jest tkanka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podstawowe rodzaje tkanek zwierzęcych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czym jest narząd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układy narządów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najważniejsze funkcje poszczególnych tkanek zwierzęcych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rozmieszczenie przykładowych tkanek zwierzęcych w organizmie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budowę poszczególnych tkanek zwierzęcych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rysuje schemat komórki nerwowej i opisuje poszczególne elementy jej budowy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pod mikroskopem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4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lub na ilustracji rodzaje tkanek zwierzęcych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rodzaje tkanki nabłonkowej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rolę poszczególnych składników morfotycznych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hierarchiczną budowę organizmu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przyporządkowuje tkanki do narządów i układów narządów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związek między budową                         a funkcją poszczególnych tkanek zwierzęcych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zależność między poszczególnymi układami narządów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tworzy mapę pojęciową ilustrującą hierarchiczną budowę organizmu człowieka</w:t>
            </w:r>
          </w:p>
        </w:tc>
      </w:tr>
      <w:tr w:rsidR="00220275" w:rsidRPr="000F05C8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165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4. Budowa i funkcje skóry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warstwy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podstawowe funkcje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wytwory naskórka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funkcje skóry i warstwy podskórnej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 ilustracji lub schemacie warstwy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na konkretnych przykładach związek między budową a funkcjami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funkcje poszczególnych wytworów naskórka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odpowiednie informacje i planuje doświadczenie wykazujące, że skóra jest narządem zmysłu</w:t>
            </w:r>
          </w:p>
        </w:tc>
      </w:tr>
      <w:tr w:rsidR="00220275" w:rsidRPr="000F05C8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5. Higiena i choroby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 dolegliwości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stan zdrowej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konieczność dbania o dobry stan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przyczyny grzybic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metody zapobiegania grzybicom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klasyfikuje rodzaje oparzeń i odmrożeń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udzielania pierwszej pomocy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objawy dolegliwości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czym                       są alergie skórne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zależność między ekspozycją skóry na silne nasłonecznienie a rozwojem czerniaka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konsultacji lekarskiej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132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ocenia wpływ promieni słonecznych na skórę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informacje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 środkach kosmetycznych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220" w:right="32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filtrem UV przeznaczonych dla młodzieży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przygotowuje pytania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przeprowadza wywiad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20275" w:rsidRPr="000F05C8" w:rsidRDefault="00220275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3819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części bierną i czynną aparatu ruchu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sposób działania części biernej                  i czynnej aparatu ruchu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związek budowy kości z ich funkcją w organizmie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związek budowy kości z ich funkcją 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klasyfikuje podane kości pod względem kształtów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przykładzie własnego organizmu wykazuje związek budowy kości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ich funkcją</w:t>
            </w:r>
          </w:p>
        </w:tc>
      </w:tr>
      <w:tr w:rsidR="00220275" w:rsidRPr="000F05C8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7. Budowa i rola szkieletu osiowego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szkieletu osiowego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budujące klatkę piersiową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nazwy odcinków kręgosłupa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modelu lub ilustracji mózgo-                                            i trzewioczaszkę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narządy chronione przez klatkę piersiową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schemacie, rysunku i modelu elementy szkieletu osiowego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kości budujące szkielet osiowy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funkcje szkieletu osiowego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związek budowy czaszki z pełnionymi przez nią funkcjami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rolę chrząstek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budowie klatki piersiowej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budowę poszczególnych odcinków kręgosłupa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związek budowy poszczególnych kręgów kręgosłupa                        z pełnioną przez nie funkcją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budowy odcinków kręgosłupa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pełnioną przez nie funkcją</w:t>
            </w:r>
          </w:p>
        </w:tc>
      </w:tr>
      <w:tr w:rsidR="00220275" w:rsidRPr="000F05C8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8. Szkielet kończyn oraz ich obręczy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budowy szkieletu kończyn oraz ich obręczy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modelu                   lub schemacie kości kończyny górnej                           i kończyny dolnej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połączeń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budowę stawu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rodzaje stawów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odróżnia staw zawiasowy od stawu kulistego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kości tworzące obręcze barkową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miedniczną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budowę kończyny górnej i dolnej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połączenia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 związek budowy szkieletu kończyn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15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funkcjami kończyn górnej i dolnej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budowy szkieletu obręczy kończyn z ich funkcjami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funkcje kończyn górnej i dolnej oraz  wykazuje  związek z funkcjonowaniem człowieka w środowisku</w:t>
            </w:r>
          </w:p>
        </w:tc>
      </w:tr>
      <w:tr w:rsidR="00220275" w:rsidRPr="000F05C8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budowę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cechy fizyczne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miejsce występowania szpiku kostnego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z pomocą nauczyciela doświadczenie wykazujące skład chemiczny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składników chemicznych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przygotowane doświadczenie wykazujące skład chemiczny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planuje i samodzielnie wykonuje doświadczenie wykazujące skład chemiczny kości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odpowiednie informacje i przeprowadza doświadczenie ilustrujące wytrzymałość kości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złamanie</w:t>
            </w:r>
          </w:p>
        </w:tc>
      </w:tr>
    </w:tbl>
    <w:p w:rsidR="00220275" w:rsidRPr="000F05C8" w:rsidRDefault="00220275">
      <w:pPr>
        <w:spacing w:line="204" w:lineRule="exact"/>
        <w:rPr>
          <w:sz w:val="17"/>
          <w:szCs w:val="17"/>
        </w:rPr>
        <w:sectPr w:rsidR="0022027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3827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10. Budowa</w:t>
            </w:r>
          </w:p>
          <w:p w:rsidR="00220275" w:rsidRPr="00845B5A" w:rsidRDefault="00220275" w:rsidP="00845B5A">
            <w:pPr>
              <w:pStyle w:val="TableParagraph"/>
              <w:spacing w:line="206" w:lineRule="exact"/>
              <w:ind w:left="30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tkanki mięśniowej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funkcje wskazanych mięśni szkieletowych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cechy tkanki mięśniowej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mięśnie szkieletowe wskazane na ilustracji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czynności mięśni wskazanych na schemacie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na czym polega antagonistyczne działanie mięśni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warunki</w:t>
            </w:r>
            <w:r w:rsidRPr="00845B5A">
              <w:rPr>
                <w:spacing w:val="-2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prawidłowej pracy mięśni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budowę i funkcje mięśni gładkich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poprzecznie prążkowanych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przykładzie własnego organizmu analizuje współdziałanie mięśni, ścięgien, kości i stawów w wykonywaniu ruchów</w:t>
            </w:r>
          </w:p>
        </w:tc>
      </w:tr>
      <w:tr w:rsidR="00220275" w:rsidRPr="000F05C8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naturalne krzywizny kręgosłupa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przyczyny powstawania wad postawy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aparatu ruchu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ślad stopy z płaskostopiem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przedstawione</w:t>
            </w:r>
          </w:p>
          <w:p w:rsidR="00220275" w:rsidRPr="00845B5A" w:rsidRDefault="00220275" w:rsidP="00845B5A">
            <w:pPr>
              <w:pStyle w:val="TableParagraph"/>
              <w:spacing w:line="206" w:lineRule="exact"/>
              <w:ind w:left="21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przedstawione na ilustracji wady postawy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urazy kończyn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udzielania pierwszej pomocy</w:t>
            </w:r>
          </w:p>
          <w:p w:rsidR="00220275" w:rsidRPr="00845B5A" w:rsidRDefault="00220275" w:rsidP="00845B5A">
            <w:pPr>
              <w:pStyle w:val="TableParagraph"/>
              <w:spacing w:before="1" w:line="235" w:lineRule="auto"/>
              <w:ind w:right="57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przypadku urazów kończyn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przyczyny chorób aparatu ruchu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naturalne krzywizny kręgosłupa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przyczyny powstawania wad postawy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zmiany zachodzące wraz z wiekiem w układzie kostnym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czynniki wpływające na prawidłowy rozwój muskulatury ciała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informacje dotyczące zapobiegania płaskostopiu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konieczność stosowania rehabilitacji                          po przebytych urazach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planuje i demonstruje czynności udzielania pierwszej pomocy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57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przypadku urazów kończyn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przyczyny urazów ścięgien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i prezentuje ćwiczenia zapobiegające deformacjom kręgosłupa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i prezentuje ćwiczenia rehabilitacyjne likwidujące płaskostopie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regularnych ćwiczeń gimnastycznych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393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dla prawidłowego funkcjonowania aparatu ruchu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20275" w:rsidRPr="000F05C8" w:rsidRDefault="00220275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364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845B5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podstawowe składniki odżywcze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produkty spożywcze zawierające białko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</w:t>
            </w:r>
            <w:r w:rsidRPr="00845B5A">
              <w:rPr>
                <w:spacing w:val="-19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pokarmów, które są źródłem węglowodanów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pokarmy zawierające tłuszcze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 pomocą nauczyciela przebieg doświadczenia wykrywającego obecność tłuszczów i skrobi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19" w:right="26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klasyfikuje składniki odżywcze na budulcowe i energetyczne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aminokwasy jako cząsteczki budulcowe białek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rolę tłuszczów w organizmie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omawia przebieg doświadczenia wykrywającego obecność tłuszczów i skrobi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27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znaczenie składników odżywczych                       dla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znaczenie błonnika w prawidłowym funkcjonowaniu układu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systematycznego spożywania owoców</w:t>
            </w:r>
          </w:p>
          <w:p w:rsidR="00220275" w:rsidRPr="00845B5A" w:rsidRDefault="00220275" w:rsidP="00845B5A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warzyw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pokarmy pełnowartościowe</w:t>
            </w:r>
          </w:p>
          <w:p w:rsidR="00220275" w:rsidRPr="00845B5A" w:rsidRDefault="00220275" w:rsidP="00845B5A">
            <w:pPr>
              <w:pStyle w:val="TableParagraph"/>
              <w:spacing w:line="196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niepełnowartościowe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etykiety produktów spożywczych pod kątem zawartości różnych składników odżywczych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przeprowadza z pomocą nauczyciela doświadczenie wykrywające obecność tłuszczów i skrobi</w:t>
            </w:r>
          </w:p>
          <w:p w:rsidR="00220275" w:rsidRPr="00845B5A" w:rsidRDefault="00220275" w:rsidP="00845B5A">
            <w:pPr>
              <w:pStyle w:val="TableParagraph"/>
              <w:spacing w:line="230" w:lineRule="auto"/>
              <w:ind w:right="27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ilustruje na przykładach źródła składników odżywczych i wyjaśnia ich znaczenie                         dla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związek między spożywaniem produktów białkowych                                        a prawidłowym wzrostem ciała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rolę aminokwasów egzogennych w organizmie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wartość energetyczną węglowodanów i tłuszczów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skutki nadmiernego spożywania tłuszczów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planuje i samodzielnie przeprowadza doświadczenie wykrywające obecność tłuszczów i skrobi w wybranych produktach spożywczych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zależność między rodzajami spożywanych pokarmów a funkcjonowaniem organizmu</w:t>
            </w:r>
          </w:p>
        </w:tc>
      </w:tr>
      <w:tr w:rsidR="00220275" w:rsidRPr="000F05C8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przykłady witamin rozpuszczalnych               w wodzie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 tłuszczach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 jednej awitaminozy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najważniejsze pierwiastki budujące ciała organizmów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 rolę dwóch wybranych makroelementów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organizmie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po trzy makroelementy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mikroelementy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witaminy rozpuszczalne w wodzie i w tłuszczach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skutki niedoboru witamin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rolę wody w organizmie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makroelementów i mikroelementów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organizmie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rodzaje witamin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rolę i skutki niedoboru witamin: A, C, B</w:t>
            </w:r>
            <w:r w:rsidRPr="00845B5A">
              <w:rPr>
                <w:position w:val="-3"/>
                <w:sz w:val="12"/>
                <w:szCs w:val="12"/>
              </w:rPr>
              <w:t>6</w:t>
            </w:r>
            <w:r w:rsidRPr="00845B5A">
              <w:rPr>
                <w:sz w:val="17"/>
                <w:szCs w:val="17"/>
              </w:rPr>
              <w:t>, B</w:t>
            </w:r>
            <w:r w:rsidRPr="00845B5A">
              <w:rPr>
                <w:position w:val="-3"/>
                <w:sz w:val="12"/>
                <w:szCs w:val="12"/>
              </w:rPr>
              <w:t>12</w:t>
            </w:r>
            <w:r w:rsidRPr="00845B5A">
              <w:rPr>
                <w:sz w:val="17"/>
                <w:szCs w:val="17"/>
              </w:rPr>
              <w:t>, B</w:t>
            </w:r>
            <w:r w:rsidRPr="00845B5A">
              <w:rPr>
                <w:position w:val="-3"/>
                <w:sz w:val="12"/>
                <w:szCs w:val="12"/>
              </w:rPr>
              <w:t>9</w:t>
            </w:r>
            <w:r w:rsidRPr="00845B5A">
              <w:rPr>
                <w:sz w:val="17"/>
                <w:szCs w:val="17"/>
              </w:rPr>
              <w:t>,</w:t>
            </w:r>
            <w:r w:rsidRPr="00845B5A">
              <w:rPr>
                <w:spacing w:val="-4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D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rolę i skutki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right="273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niedoboru składników mineralnych: Mg, Fe, Ca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skutki niewłaściwej suplementacji witamin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składników mineralnych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skutki niedoboru witamin, makroelementów i mikroelementów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organizmie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przewiduje skutki niedoboru wody w organizmie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informacje dotyczące roli błonnika w prawidłowym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92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funkcjonowaniu przewodu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odpowiednie informacje, planuje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227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wykonuje doświadczenie dotyczące witaminy C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3652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</w:t>
            </w:r>
            <w:r w:rsidRPr="00845B5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na czym polega trawienie pokarmów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zębów u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odcinki przewodu pokarmowego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rolę poszczególnych rodzajów zębów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odcinki przewodu pokarmowego na planszy lub modelu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wątrobę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trzustkę na schemacie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lokalizuje położenie wątroby i trzustki we własnym ciele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poszczególne rodzaje zębów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rolę zębów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right="29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mechanicznej obróbce pokarmu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funkcje poszczególnych odcinków przewodu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lokalizuje odcinki przewodu pokarmowego                       i wskazuje odpowiednie miejsca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powierzchni swojego ciała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funkcje wątroby i trzustki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przeprowadza z pomocą nauczyciela doświadczenie badające wpływ substancji zawartych w ślinie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procesu trawienia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etapy trawienia pokarmów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4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poszczególnych odcinkach przewodu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miejsca wchłaniania strawionego pokarmu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wody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odpowiednie informacje, planuje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0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przeprowadza doświadczenie badające wpływ substancji zawartych w ślinie na trawienie skrobi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stosowania zróżnicowanej diety dostosowanej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do potrzeb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dbałości o zęby</w:t>
            </w:r>
          </w:p>
        </w:tc>
      </w:tr>
      <w:tr w:rsidR="00220275" w:rsidRPr="000F05C8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zasady zdrowego żywienia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przykłady chorób układu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zasady profilaktyki chorób układu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według podanego wzoru oblicza indeks masy ciała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grupy pokarmów w piramidzie zdrowego żywienia i aktywności fizycznej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zależność diety od zmiennych warunków zewnętrznych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układa jadłospis w zależności od zmiennych warunków zewnętrznych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układu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indeks masy ciała swój i kolegów, wykazuje prawidłowości             i odchylenia od normy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udzielania pierwszej pomocy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wyjaśnia znaczenie pojęcia </w:t>
            </w:r>
            <w:r w:rsidRPr="00845B5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wartość energetyczna pokarmu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zależność między dietą a czynnikami, które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ją warunkują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przewiduje skutki złego odżywiania się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wykazuje, że WZW A,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WZW B i WZW C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są chorobami związanymi z higieną układu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profilaktyki choroby wrzodowej żołądka i dwunastnicy, zatrucia pokarmowego i raka jelita grubego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zależność między higieną odżywiania się                              a chorobami układu pokarmowego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czynności udzielania pierwszej pomocy w przypadku zakrztuszenia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zasady profilaktyki próchnicy zębów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dlaczego należy stosować dietę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43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zróżnicowaną i dostosowaną do  potrzeb  organizmu (wiek, stan zdrowia, tryb życia, aktywność fizyczna, pora roku)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układa odpowiednią dietę dla uczniów z nadwagą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przygotowuje i prezentuje wystąpienie w dowolnej formie na temat chorób związanych z zaburzeniami łaknienia i przemiany materii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</w:t>
            </w:r>
            <w:r w:rsidRPr="00845B5A">
              <w:rPr>
                <w:spacing w:val="-4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badań przesiewowych                   w celu wykrywania wczesnych stadiów raka jelita grubego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20275" w:rsidRPr="000F05C8" w:rsidRDefault="00220275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37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16. Budowa i funkcje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nazwy elementów morfotycznych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grupy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funkcje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grupy krwi i wyjaśnia, co stanowi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podstawę ich wyodrębnienia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elementy morfotyczne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rolę hemoglobiny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społeczne znaczenie krwiodawstwa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transfuzji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mechanizm krzepnięcia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elementy morfotyczne krwi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33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potrzebę wykonywania badań zapobiegających konfliktowi serologicznemu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wyniki laboratoryjnego badania krwi</w:t>
            </w:r>
          </w:p>
        </w:tc>
      </w:tr>
      <w:tr w:rsidR="00220275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17. Krwiobiegi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narządy układu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funkcje wybranego naczynia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budowę i funkcje żył, tętnic oraz naczyń włosowatych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funkcje zastawek żylnych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krwiobiegi mały i duży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poszczególne naczynia krwionośne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ilustracji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budowy naczyń krwionośnych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pełnionymi</w:t>
            </w:r>
          </w:p>
          <w:p w:rsidR="00220275" w:rsidRPr="00845B5A" w:rsidRDefault="00220275" w:rsidP="00845B5A">
            <w:pPr>
              <w:pStyle w:val="TableParagraph"/>
              <w:spacing w:line="206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przez nie funkcjami</w:t>
            </w:r>
          </w:p>
        </w:tc>
        <w:tc>
          <w:tcPr>
            <w:tcW w:w="2279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związek przepływu krwi                              w naczyniach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wymianą gazową</w:t>
            </w:r>
          </w:p>
        </w:tc>
      </w:tr>
      <w:tr w:rsidR="00220275" w:rsidRPr="000F05C8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57" w:line="206" w:lineRule="exact"/>
              <w:ind w:left="5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18. Budowa</w:t>
            </w:r>
          </w:p>
          <w:p w:rsidR="00220275" w:rsidRPr="00845B5A" w:rsidRDefault="00220275" w:rsidP="00845B5A">
            <w:pPr>
              <w:pStyle w:val="TableParagraph"/>
              <w:spacing w:line="206" w:lineRule="exact"/>
              <w:ind w:left="30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działanie serca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lokalizuje położenie serca we własnym ciele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budowy serca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prawidłową wartość pulsu i ciśnienia zdrowego człowieka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elementy budowy serca i naczynia krwionośnego na schemacie (ilustracji z podręcznika)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czym jest puls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mechanizm pracy serca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fazy cyklu pracy serca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mierzy koledze puls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różnicę między ciśnieniem skurczowym</w:t>
            </w:r>
          </w:p>
          <w:p w:rsidR="00220275" w:rsidRPr="00845B5A" w:rsidRDefault="00220275" w:rsidP="00845B5A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 ciśnieniem rozkurczowym krwi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rolę zastawek w funkcjonowaniu serca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wartości ciśnienia skurczowego                           i rozkurczowego krwi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planuje i przeprowadza doświadczenie wykazujące wpływ wysiłku fizycznego na zmiany tętna i ciśnienia krwi</w:t>
            </w:r>
          </w:p>
        </w:tc>
      </w:tr>
      <w:tr w:rsidR="00220275" w:rsidRPr="000F05C8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19. Higiena i choroby układu krwionośnego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układu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pierwszą pomoc w wypadku krwawień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krwotoków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przyczyny chorób układu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czynniki wpływające korzystnie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19" w:right="24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funkcjonowanie układu krwionośnego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przyczyny chorób układu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objawy krwotoku żylnego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tętniczego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na czym polega białaczka                           i anemia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znaczenie aktywności fizycznej</w:t>
            </w:r>
          </w:p>
          <w:p w:rsidR="00220275" w:rsidRPr="00845B5A" w:rsidRDefault="00220275" w:rsidP="00845B5A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prawidłowej diety dla właściwego funkcjonowania układu krwionośnego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przygotowuje portfolio na temat chorób układu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pierwszą pomoc w wypadku krwotoków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znaczenie badań profilaktycznych chorób układu krwionośnego</w:t>
            </w:r>
          </w:p>
        </w:tc>
        <w:tc>
          <w:tcPr>
            <w:tcW w:w="2279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i prezentuje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219" w:right="3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dowolnej formie materiały edukacyjne oświaty zdrowotnej na temat chorób społecznych: miażdżycy, nadciśnienia tętniczego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1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zawałów serca</w:t>
            </w:r>
          </w:p>
        </w:tc>
      </w:tr>
      <w:tr w:rsidR="00220275" w:rsidRPr="000F05C8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7"/>
              <w:ind w:left="4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cechy układu limfatycznego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budowę układu limfatycznego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układ limfatyczny z układem krwionośnym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78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pacing w:val="-23"/>
                <w:sz w:val="17"/>
                <w:szCs w:val="17"/>
              </w:rPr>
              <w:t>V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7" w:line="206" w:lineRule="exact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21. Budowa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30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układu odpornościowego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odporności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wyróżnia odporność swoistą i nieswoistą, czynną                           i bierną, naturalną i sztuczną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definiuje szczepionkę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right="39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rolę elementów układu odpornościowego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rodzaje odporności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mechanizm działania odporności swoistej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rodzaje leukocytów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wykaz szczepień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swojej książeczce zdrowia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ocenia znaczenie szczepień</w:t>
            </w:r>
          </w:p>
        </w:tc>
      </w:tr>
      <w:tr w:rsidR="00220275" w:rsidRPr="000F05C8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22. Zaburzenia funkcjo- nowania układu odpornościowego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czynniki mogące wywołać alergie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objawy alergii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przyczynę choroby AIDS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na czym polega transplantacja narządów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</w:t>
            </w:r>
            <w:r w:rsidRPr="00845B5A">
              <w:rPr>
                <w:spacing w:val="-13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narządów, które można przeszczepiać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sposób zakażenia HIV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drogi zakażenia się HIV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zasady profilaktyki AIDS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uzasadnia, że alergia jest związana                                       z nadwrażliwością układu odpornościowego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ilustruje przykładami znaczenie transplantologii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znaczenie przeszczepów oraz zgody na transplantację narządów po śmierci</w:t>
            </w:r>
          </w:p>
        </w:tc>
      </w:tr>
      <w:tr w:rsidR="00220275" w:rsidRPr="000F05C8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217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23. Budowa i rola układu oddechowego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odcinki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 ilustracji narządy układu oddechowego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funkcje elementów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rolę nagłośni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własnego organizmu przedstawia mechanizm wentylacji płuc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wyróżnia drogi oddechowe i narządy wymiany gazowej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odróżnia głośnię i nagłośnię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mechanizm modulacji głosu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definiuje płuca jako miejsce wymiany gazowej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między budową a funkcją płuc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z dowolnych materiałów model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odpowiednie metody i bada pojemność własnych płuc</w:t>
            </w:r>
          </w:p>
        </w:tc>
      </w:tr>
      <w:tr w:rsidR="00220275" w:rsidRPr="000F05C8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narządy biorące udział w procesie wentylacji płuc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na sobie mechanizm wdechu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wydechu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pomocą nauczyciela omawia doświadczenie wykrywające obecność 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  <w:r w:rsidRPr="00845B5A">
              <w:rPr>
                <w:sz w:val="12"/>
                <w:szCs w:val="12"/>
              </w:rPr>
              <w:t xml:space="preserve"> </w:t>
            </w:r>
            <w:r w:rsidRPr="00845B5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różnice w ruchach klatki piersiowej i przepony podczas wdechu i wydechu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rolę krwi w transporcie gazów oddechowych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zawartość gazów w powietrzu wdychanym i wydychanym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oblicza liczbę wdechów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wydechów przed wysiłkiem fizycznym i po nim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  <w:szCs w:val="12"/>
              </w:rPr>
            </w:pPr>
            <w:r w:rsidRPr="00845B5A">
              <w:rPr>
                <w:sz w:val="17"/>
                <w:szCs w:val="17"/>
              </w:rPr>
              <w:t>z pomocą nauczyciela przeprowadza doświadczenie wykrywające obecność</w:t>
            </w:r>
            <w:r w:rsidRPr="00845B5A">
              <w:rPr>
                <w:spacing w:val="-1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</w:p>
          <w:p w:rsidR="00220275" w:rsidRPr="00845B5A" w:rsidRDefault="00220275" w:rsidP="00845B5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wyróżnia  procesy wentylacji płuc                             i oddychania komórkowego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dyfuzję O</w:t>
            </w:r>
            <w:r w:rsidRPr="00845B5A">
              <w:rPr>
                <w:position w:val="-3"/>
                <w:sz w:val="12"/>
                <w:szCs w:val="12"/>
              </w:rPr>
              <w:t xml:space="preserve">2 </w:t>
            </w:r>
            <w:r w:rsidRPr="00845B5A">
              <w:rPr>
                <w:sz w:val="17"/>
                <w:szCs w:val="17"/>
              </w:rPr>
              <w:t>i 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  <w:r w:rsidRPr="00845B5A">
              <w:rPr>
                <w:sz w:val="12"/>
                <w:szCs w:val="12"/>
              </w:rPr>
              <w:t xml:space="preserve"> </w:t>
            </w:r>
            <w:r w:rsidRPr="00845B5A">
              <w:rPr>
                <w:sz w:val="17"/>
                <w:szCs w:val="17"/>
              </w:rPr>
              <w:t>zachodzącą w pęcherzykach płucnych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zależność między liczbą oddechów a wysiłkiem fizycznym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  <w:szCs w:val="12"/>
              </w:rPr>
            </w:pPr>
            <w:r w:rsidRPr="00845B5A">
              <w:rPr>
                <w:sz w:val="17"/>
                <w:szCs w:val="17"/>
              </w:rPr>
              <w:t>na przygotowanym sprzęcie samodzielnie przeprowadza doświadczenie wykrywające obecność</w:t>
            </w:r>
            <w:r w:rsidRPr="00845B5A">
              <w:rPr>
                <w:spacing w:val="-1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</w:p>
          <w:p w:rsidR="00220275" w:rsidRPr="00845B5A" w:rsidRDefault="00220275" w:rsidP="00845B5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  <w:szCs w:val="12"/>
              </w:rPr>
            </w:pPr>
            <w:r w:rsidRPr="00845B5A">
              <w:rPr>
                <w:sz w:val="17"/>
                <w:szCs w:val="17"/>
              </w:rPr>
              <w:t>interpretuje wyniki doświadczenia wykrywającego</w:t>
            </w:r>
            <w:r w:rsidRPr="00845B5A">
              <w:rPr>
                <w:spacing w:val="-2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</w:p>
          <w:p w:rsidR="00220275" w:rsidRPr="00845B5A" w:rsidRDefault="00220275" w:rsidP="00845B5A">
            <w:pPr>
              <w:pStyle w:val="TableParagraph"/>
              <w:spacing w:line="175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wydychanym powietrzu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graficznie zawartość gazów</w:t>
            </w:r>
          </w:p>
          <w:p w:rsidR="00220275" w:rsidRPr="00845B5A" w:rsidRDefault="00220275" w:rsidP="00845B5A">
            <w:pPr>
              <w:pStyle w:val="TableParagraph"/>
              <w:spacing w:before="1" w:line="235" w:lineRule="auto"/>
              <w:ind w:right="28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powietrzu wdychanym i wydychanym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proces wymiany gazowej                                     w płucach i tkankach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obserwację dotyczącą wpływu wysiłku fizycznego                      na częstość oddechów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samodzielnie przygotowuje zestaw laboratoryjny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84" w:firstLine="0"/>
              <w:rPr>
                <w:sz w:val="12"/>
                <w:szCs w:val="12"/>
              </w:rPr>
            </w:pPr>
            <w:r w:rsidRPr="00845B5A">
              <w:rPr>
                <w:sz w:val="17"/>
                <w:szCs w:val="17"/>
              </w:rPr>
              <w:t>i przeprowadza doświadczenie wykazujące obecność 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</w:p>
          <w:p w:rsidR="00220275" w:rsidRPr="00845B5A" w:rsidRDefault="00220275" w:rsidP="00845B5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planuje i wykonuje obserwację wpływu wysiłku fizycznego                     na częstość oddechów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odpowiednie informacje, planuje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firstLine="0"/>
              <w:rPr>
                <w:sz w:val="12"/>
                <w:szCs w:val="12"/>
              </w:rPr>
            </w:pPr>
            <w:r w:rsidRPr="00845B5A">
              <w:rPr>
                <w:sz w:val="17"/>
                <w:szCs w:val="17"/>
              </w:rPr>
              <w:t>i samodzielnie przeprowadza doświadczenie wykazujące obecność 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</w:p>
          <w:p w:rsidR="00220275" w:rsidRPr="00845B5A" w:rsidRDefault="00220275" w:rsidP="00845B5A">
            <w:pPr>
              <w:pStyle w:val="TableParagraph"/>
              <w:spacing w:line="176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wydychanym powietrzu</w:t>
            </w:r>
          </w:p>
        </w:tc>
      </w:tr>
    </w:tbl>
    <w:p w:rsidR="00220275" w:rsidRPr="000F05C8" w:rsidRDefault="00220275">
      <w:pPr>
        <w:spacing w:line="176" w:lineRule="exact"/>
        <w:rPr>
          <w:sz w:val="17"/>
          <w:szCs w:val="17"/>
        </w:rPr>
        <w:sectPr w:rsidR="0022027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20275" w:rsidRPr="000F05C8" w:rsidRDefault="00220275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209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definiuje mitochondrium jako miejsce oddychania komórkowego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wskazuje </w:t>
            </w:r>
            <w:r w:rsidRPr="00845B5A">
              <w:rPr>
                <w:spacing w:val="-5"/>
                <w:sz w:val="17"/>
                <w:szCs w:val="17"/>
              </w:rPr>
              <w:t xml:space="preserve">ATP </w:t>
            </w:r>
            <w:r w:rsidRPr="00845B5A">
              <w:rPr>
                <w:sz w:val="17"/>
                <w:szCs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znaczenie oddychania komórkowego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zapisuje za pomocą symboli chemicznych równanie reakcji ilustrujące utlenianie glukozy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omawia rolę </w:t>
            </w:r>
            <w:r w:rsidRPr="00845B5A">
              <w:rPr>
                <w:spacing w:val="-5"/>
                <w:sz w:val="17"/>
                <w:szCs w:val="17"/>
              </w:rPr>
              <w:t xml:space="preserve">ATP                            </w:t>
            </w:r>
            <w:r w:rsidRPr="00845B5A">
              <w:rPr>
                <w:sz w:val="17"/>
                <w:szCs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sposób magazynowania energii w</w:t>
            </w:r>
            <w:r w:rsidRPr="00845B5A">
              <w:rPr>
                <w:spacing w:val="1"/>
                <w:sz w:val="17"/>
                <w:szCs w:val="17"/>
              </w:rPr>
              <w:t xml:space="preserve"> </w:t>
            </w:r>
            <w:r w:rsidRPr="00845B5A">
              <w:rPr>
                <w:spacing w:val="-5"/>
                <w:sz w:val="17"/>
                <w:szCs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zależność między ilością mitochondriów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57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 zapotrzebowaniem narządów na energię</w:t>
            </w:r>
          </w:p>
        </w:tc>
      </w:tr>
      <w:tr w:rsidR="00220275" w:rsidRPr="000F05C8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26. Higiena i choroby układu oddechowego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definiuje kichanie                       i kaszel jako reakcje obronne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źródła infekcji górnych                         i dolnych dróg oddechowych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sposoby zapobiegania chorobom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przyczyny astmy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postępowania w przypadku utraty oddechu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 objawy wybranych chorób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związek między wdychaniem powietrza przez nos                               a profilaktyką chorób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opisuje zasady profilaktyki </w:t>
            </w:r>
            <w:r w:rsidRPr="00845B5A">
              <w:rPr>
                <w:spacing w:val="-3"/>
                <w:sz w:val="17"/>
                <w:szCs w:val="17"/>
              </w:rPr>
              <w:t xml:space="preserve">anginy, </w:t>
            </w:r>
            <w:r w:rsidRPr="00845B5A">
              <w:rPr>
                <w:sz w:val="17"/>
                <w:szCs w:val="17"/>
              </w:rPr>
              <w:t>gruźlicy i raka</w:t>
            </w:r>
            <w:r w:rsidRPr="00845B5A">
              <w:rPr>
                <w:spacing w:val="8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płuc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rozróżnia czynne i bierne palenie tytoniu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zależność między zanieczyszczeniem środowiska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 zachorowalnością na astmę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zasady udzielania pierwszej pomocy w wypadku zatrzymania oddechu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wpływ palenia tytoniu na funkcjonowanie układu oddechowego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w dowolnych źródłach informacje</w:t>
            </w:r>
          </w:p>
          <w:p w:rsidR="00220275" w:rsidRPr="00845B5A" w:rsidRDefault="00220275" w:rsidP="00845B5A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temat przyczyn rozwoju raka płuc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przeprowadza według podanego schematu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36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pod opieką nauczyciela badanie zawartości substancji smolistych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jednym papierosie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przeprowadza wywiad w przychodni zdrowia na temat profilaktyki chorób płuc</w:t>
            </w:r>
          </w:p>
        </w:tc>
      </w:tr>
      <w:tr w:rsidR="00220275" w:rsidRPr="000F05C8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73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27. Budowa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przykłady substancji, które są wydalane przez organizm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wyjaśnia pojęcia </w:t>
            </w:r>
            <w:r w:rsidRPr="00845B5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wydalanie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i </w:t>
            </w:r>
            <w:r w:rsidRPr="00845B5A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defekacja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drogi wydalania zbędnych produktów przemiany materii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CO</w:t>
            </w:r>
            <w:r w:rsidRPr="00845B5A">
              <w:rPr>
                <w:position w:val="-3"/>
                <w:sz w:val="12"/>
                <w:szCs w:val="12"/>
              </w:rPr>
              <w:t xml:space="preserve">2                                  </w:t>
            </w:r>
            <w:r w:rsidRPr="00845B5A">
              <w:rPr>
                <w:sz w:val="17"/>
                <w:szCs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wydalanie i defekację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na podstawie ilustracji proces powstawania moczu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modelu lub ilustracji miejsce powstawania moczu pierwotnego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  <w:szCs w:val="12"/>
              </w:rPr>
            </w:pPr>
            <w:r w:rsidRPr="00845B5A">
              <w:rPr>
                <w:sz w:val="17"/>
                <w:szCs w:val="17"/>
              </w:rPr>
              <w:t>opisuje sposoby wydalania mocznika                       i</w:t>
            </w:r>
            <w:r w:rsidRPr="00845B5A">
              <w:rPr>
                <w:spacing w:val="-1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CO</w:t>
            </w:r>
            <w:r w:rsidRPr="00845B5A">
              <w:rPr>
                <w:position w:val="-3"/>
                <w:sz w:val="12"/>
                <w:szCs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 modelu lub materiale świeżym warstwy budujące nerkę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rolę układu wydalniczego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453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z dowolnego materiału model układu moczowego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tworzy schemat przemian substancji odżywczych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od zjedzenia do wydalenia</w:t>
            </w:r>
          </w:p>
        </w:tc>
      </w:tr>
    </w:tbl>
    <w:p w:rsidR="00220275" w:rsidRPr="000F05C8" w:rsidRDefault="00220275">
      <w:pPr>
        <w:spacing w:line="204" w:lineRule="exact"/>
        <w:rPr>
          <w:sz w:val="17"/>
          <w:szCs w:val="17"/>
        </w:rPr>
        <w:sectPr w:rsidR="0022027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41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zasady higieny układu wydalniczego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zakażenia dróg moczowych i kamicę nerkową jako choroby układu wydalniczego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badania</w:t>
            </w:r>
            <w:r w:rsidRPr="00845B5A">
              <w:rPr>
                <w:spacing w:val="-4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stosowane w profilaktyce tych chorób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przyczyny chorób układu wydalniczego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na ilustracji przebieg dializy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znaczenie wykonywania badań kontrolnych moczu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picia dużych ilości wody podczas leczenia chorób nerek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ocenia rolę dializy                             w ratowaniu życia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własne wyniki laboratoryjnego badania moczu i na tej podstawie określa stan zdrowia własnego układu wydalniczego</w:t>
            </w:r>
          </w:p>
        </w:tc>
      </w:tr>
      <w:tr w:rsidR="00220275" w:rsidRPr="000F05C8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18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845B5A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845B5A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7" w:line="206" w:lineRule="exact"/>
              <w:ind w:left="4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29. Budowa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306" w:right="7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funkcjonowanie układu dokrewnego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gruczoły dokrewne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przykłady hormonów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ilustracji położenie najważniejszych gruczołów dokrewnych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klasyfikuje gruczoły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right="10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gruczoły wydzielania zewnętrznego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wewnętrznego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wyjaśnia pojęcie </w:t>
            </w:r>
            <w:r w:rsidRPr="00845B5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gruczoł dokrewny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czym są hormony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przyczyny cukrzycy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cechy hormonów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przyporządkowuje hormony do odpowiednich</w:t>
            </w:r>
            <w:r w:rsidRPr="00845B5A">
              <w:rPr>
                <w:spacing w:val="-21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gruczołów, które je wytwarzają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działanie insuliny                       i glukagonu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biologiczną rolę hormonu wzrostu, tyroksyny, insuliny, adrenaliny,</w:t>
            </w:r>
            <w:r w:rsidRPr="00845B5A">
              <w:rPr>
                <w:spacing w:val="-14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testosteronu, estrogenów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swoistego działania hormonów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na czym polega antagonistyczne działanie insuliny                         i glukagonu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uzasadnia, że nie należy bez konsultacji                              z lekarzem przyjmować preparatów i leków hormonalnych</w:t>
            </w:r>
          </w:p>
        </w:tc>
      </w:tr>
      <w:tr w:rsidR="00220275" w:rsidRPr="000F05C8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30. Zaburzenia funkcjonowania układu dokrewnego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skutki nadmiaru i niedoboru hormonu wzrostu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wyjaśnia pojęcie </w:t>
            </w:r>
            <w:r w:rsidRPr="00845B5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równowaga hormonalna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interpretuje skutki nadmiaru i niedoboru hormonów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związek niedoboru insuliny                                 z cukrzycą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i wykazuje różnice między                   cukrzycą typu 1 i 2</w:t>
            </w:r>
          </w:p>
        </w:tc>
      </w:tr>
      <w:tr w:rsidR="00220275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funkcje układu nerwowego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budowy ośrodkowego i obwodowego układu nerwowego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elementy budowy komórki nerwowej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ilustracji neuronu przebieg impulsu nerwowego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wyróżnia somatyczny                             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funkcje układu nerwowego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działanie układów nerwowego i dokrewnego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budowy komórki nerwowej z jej funkcją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działanie ośrodkowego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48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sposób działania synapsy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funkcje somatycznego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30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autonomicznego układu nerwowego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funkcje współczulnej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30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ocenia rolę regulacji nerwowo-hormonalnej w prawidłowym funkcjonowaniu całego organizmu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20275" w:rsidRPr="000F05C8" w:rsidRDefault="00220275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1681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 xml:space="preserve">VIII. </w:t>
            </w:r>
            <w:r w:rsidRPr="00845B5A">
              <w:rPr>
                <w:rFonts w:ascii="Humanst521EU" w:eastAsia="Times New Roman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egulacja nerwow</w:t>
            </w:r>
            <w:r w:rsidRPr="00845B5A">
              <w:rPr>
                <w:rFonts w:ascii="Humanst521EU" w:eastAsia="Times New Roman" w:cs="Humanst521EU"/>
                <w:b/>
                <w:bCs/>
                <w:spacing w:val="1"/>
                <w:sz w:val="17"/>
                <w:szCs w:val="17"/>
              </w:rPr>
              <w:t>o</w:t>
            </w: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ilustracji najważniejsze elementy mózgowia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mózgowie                          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elementy budowy rdzenia kręgowego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budowę rdzenia kręgowego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mózgowie jako jednostkę nadrzędną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5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nadrzędną funkcję mózgowia                           w stosunku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53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do pozostałych części układu nerwowego</w:t>
            </w:r>
          </w:p>
        </w:tc>
      </w:tr>
      <w:tr w:rsidR="00220275" w:rsidRPr="000F05C8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8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33. Obwodowy układ nerwowy. Odruchy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nerwów obwodowych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po trzy przykłady odruchów warunkowych i bezwarunkowych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wyróżnia włókna czuciowe i ruchowe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na podstawie ilustracji drogę impulsu nerwowego          w łuku odruchowym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odróżnia odruchy warunkowe</w:t>
            </w:r>
          </w:p>
          <w:p w:rsidR="00220275" w:rsidRPr="00845B5A" w:rsidRDefault="00220275" w:rsidP="00845B5A">
            <w:pPr>
              <w:pStyle w:val="TableParagraph"/>
              <w:spacing w:line="19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bezwarunkowe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różnicę między odruchem warunkowym a bezwarunkowym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odruchy warunkowe i bezwarunkowe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graficznie drogę impulsu nerwowego w łuku odruchowym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rolę odruchów warunkowych w procesie uczenia się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rysunku wyjaśnia mechanizm odruchu kolanowego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dowodzi znaczenia odruchów warunkowych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164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bezwarunkowych w życiu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demonstruje na koledze odruch kolanowy                           i wyjaśnia działanie tego odruchu</w:t>
            </w:r>
          </w:p>
        </w:tc>
      </w:tr>
      <w:tr w:rsidR="00220275" w:rsidRPr="000F05C8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34. Higiena i choroby układu nerwowego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czynniki wywołujące stres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 trzech chorób spowodowanych stresem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sposoby radzenia sobie ze stresem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przykłady chorób układu nerwowego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dodatni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ujemny wpływ stresu na funkcjonowanie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przyczyny nerwic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cechy depresji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przyczyny chorób układu nerwowego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wpływ snu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procesy uczenia się i zapamiętywania oraz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odporność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związek między prawidłowym wysypianiem się                           a funkcjonowaniem organizmu</w:t>
            </w:r>
          </w:p>
        </w:tc>
      </w:tr>
      <w:tr w:rsidR="00220275" w:rsidRPr="000F05C8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57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zmysłów w życiu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rozróżnia w narządzie wzroku aparat ochronny oka i gałkę oczną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elementy wchodzące w skład aparatu ochronnego oka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funkcje elementów aparatu ochronnego oka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wyjaśnia pojęcie </w:t>
            </w:r>
            <w:r w:rsidRPr="00845B5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akomodacja oka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adaptacji oka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funkcję aparatu ochronnego oka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budowy elementów oka z pełnionymi przez nie funkcjami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drogę światła w oku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lokalizację receptorów wzroku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ilustruje w formie prostego rysunku drogę światła w oku i powstawanie obrazu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powstawanie obrazu na siatkówce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planuje i przeprowadza doświadczenie wykazujące reakcję tęczówki na światło o różnym natężeniu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ilustruje za pomocą prostego rysunku drogę światła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45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przeprowadza doświadczenie wykazujące obecność tarczy nerwu wzrokowego w oku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ilustruje za pomocą prostego rysunku drogę światła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21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oku oraz z użyciem odpowiedniej terminologii tłumaczy powstawanie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66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odbieranie wrażeń wzrokowych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2547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36. Ucho – narząd słuchu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30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na ilustracji elementy budowy ucha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ilustracji położenie narządu równowagi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funkcje poszczególnych elementów ucha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mechanizm odbierania i rozpoznawania dźwięków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lokalizację receptorów słuchu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równowagi w uchu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przebieg bodźca słuchowego, uwzględniając przetwarzanie fal dźwiękowych na impulsy nerwowe</w:t>
            </w:r>
          </w:p>
        </w:tc>
      </w:tr>
      <w:tr w:rsidR="00220275" w:rsidRPr="000F05C8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57"/>
              <w:ind w:left="5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37. Higiena oka i ucha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wady wzroku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higieny oczu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oczu i uszu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rozpoznaje                           na ilustracji krótkowzroczność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dalekowzroczność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definiuje hałas jako czynnik powodujący głuchotę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przyczyny powstawania wad wzroku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wady wzroku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na czym polega daltonizm                         i astygmatyzm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choroby</w:t>
            </w:r>
            <w:r w:rsidRPr="00845B5A">
              <w:rPr>
                <w:spacing w:val="-6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oczu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sposób korygowania wad wzroku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rozróżnia rodzaje soczewek korygujących wady wzroku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informacje na temat źródeł hałasu w swoim miejscu zamieszkania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źródła hałasu w najbliższym otoczeniu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17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wskazuje na sposoby jego ograniczenia</w:t>
            </w:r>
          </w:p>
        </w:tc>
      </w:tr>
      <w:tr w:rsidR="00220275" w:rsidRPr="000F05C8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38. Zmysły powonienia, smaku i dotyku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rolę zmysłów powonienia, smaku                         i dotyku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rozmieszczenie receptorów powonienia, smaku i dotyku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podstawowe smaki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bodźce odbierane przez receptory skóry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rolę węchu w ocenie pokarmów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kubków smakowych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doświadczenie dotyczące rozmieszczenia kubków smakowych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położenie kubków smakowych na języku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uzasadnia, że skóra jest narządem dotyku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znaczenie wolnych zakończeń nerwowych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skórze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na podstawie opisu doświadczenie dotyczące rozmieszczenia kubków smakowych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języku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planuje i wykonuje doświadczenie dotyczące rozmieszczenia kubków smakowych na języku</w:t>
            </w:r>
          </w:p>
        </w:tc>
      </w:tr>
      <w:tr w:rsidR="00220275" w:rsidRPr="000F05C8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845B5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39. Męski układ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męskie narządy rozrodcze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ilustracji męskie narządy rozrodcze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budowę plemnika i wykonuje jego schematyczny rysunek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proces powstawania nasienia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funkcję testosteronu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uzasadnia, że główka plemnika jest właściwą gametą męską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zależność między produkcją hormonów płciowych                    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wspólną funkcjonalność prącia jako narządu wydalania                              i narządu rozrodczego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20275" w:rsidRPr="000F05C8" w:rsidRDefault="00220275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312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845B5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żeńskie narządy rozrodcze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na ilustracji żeńskie narządy rozrodcze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pierwszo-, drugo- i trzeciorzędowe żeńskie cechy płciowe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związek budowy komórki jajowej                           z 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podobieństwa i różnice w budowie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męskich i żeńskich układów narządów: rozrodczego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wydalniczego</w:t>
            </w:r>
          </w:p>
        </w:tc>
      </w:tr>
      <w:tr w:rsidR="00220275" w:rsidRPr="000F05C8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41. Funkcjonowanie żeńskiego układu rozrodczego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żeńskie hormony płciowe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kolejne fazy cyklu miesiączkowego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w cyklu miesiączkowym dni płodne i niepłodne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definiuje jajnik jako miejsce powstawania komórki jajowej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interpretuje ilustracje przebiegu cyklu miesiączkowego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zmiany hormonalne i zmiany                        w macicy zachodzące                    w trakcie cyklu miesiączkowego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rolę ciałka żółtego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wyznacza dni płodne i niepłodne                 u kobiet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left="220" w:right="41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 różnych dniach cyklu miesiączkowego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z różną długością cyklu</w:t>
            </w:r>
          </w:p>
        </w:tc>
      </w:tr>
      <w:tr w:rsidR="00220275" w:rsidRPr="000F05C8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7" w:line="206" w:lineRule="exact"/>
              <w:ind w:left="4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42. Rozwój człowieka – od poczęcia  do narodzin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nazwy błon płodowych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długość trwania rozwoju płodowego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zmiany zachodzące w organizmie kobiety podczas ciąży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porządkuje etapy rozwoju zarodka od zapłodnienia do zagnieżdżenia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znaczenie pojęcia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rFonts w:ascii="Humanst521EU" w:hAnsi="Humanst521EU" w:cs="Humanst521EU"/>
                <w:i/>
                <w:i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i/>
                <w:iCs/>
                <w:sz w:val="17"/>
                <w:szCs w:val="17"/>
              </w:rPr>
              <w:t>zapłodnienie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zasady higieny zalecane dla kobiet ciężarnych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czas trwania ciąży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wpływ różnych czynników na prawidłowy rozwój zarodka i płodu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funkcje błon płodowych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okres rozwoju płodowego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przyczyny zmian zachodzących w organizmie kobiety podczas ciąży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etapy porodu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funkcje łożyska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przestrzegania zasad higieny przez kobiety                   w ciąży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mechanizm powstawania ciąży pojedynczej                                       i mnogiej</w:t>
            </w:r>
          </w:p>
        </w:tc>
        <w:tc>
          <w:tcPr>
            <w:tcW w:w="2268" w:type="dxa"/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                        w różnych źródłach informacje na temat rozwoju prenatalnego</w:t>
            </w:r>
          </w:p>
        </w:tc>
      </w:tr>
      <w:tr w:rsidR="00220275" w:rsidRPr="000F05C8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298" w:hanging="25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43. Rozwój człowieka </w:t>
            </w:r>
            <w:bookmarkStart w:id="0" w:name="_GoBack"/>
            <w:bookmarkEnd w:id="0"/>
            <w:r w:rsidRPr="00845B5A">
              <w:rPr>
                <w:sz w:val="17"/>
                <w:szCs w:val="17"/>
              </w:rPr>
              <w:t>– od narodzin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9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etapy życia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określa zmiany rozwojowe u swoich rówieśników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objawy starzenia się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różnice w tempie dojrzewania dziewcząt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wskazane okresy rozwojowe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cechy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różnice między przekwitaniem a starością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tworzy w dowolnej formie prezentację na temat dojrzewania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tworzy portfolio</w:t>
            </w:r>
          </w:p>
          <w:p w:rsidR="00220275" w:rsidRPr="00845B5A" w:rsidRDefault="00220275" w:rsidP="00845B5A">
            <w:pPr>
              <w:pStyle w:val="TableParagraph"/>
              <w:spacing w:before="2" w:line="235" w:lineRule="auto"/>
              <w:ind w:left="219" w:right="43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ze zdjęciami swojej rodziny, której członkowie znajdują się w różnych okresach rozwoju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1053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X. </w:t>
            </w:r>
            <w:r w:rsidRPr="00845B5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układu rozrodczego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przenoszone drogą płciową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naturalne                                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kontakty płciowe jako potencjalne źródło zakażenia układu rozrodczego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przyporządkowuje chorobom źródła zakażenia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różnicę między nosicielstwem HIV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 chorobą AIDS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wymienia drogi zakażenia wirusami: </w:t>
            </w:r>
            <w:r w:rsidRPr="00845B5A">
              <w:rPr>
                <w:spacing w:val="-8"/>
                <w:sz w:val="17"/>
                <w:szCs w:val="17"/>
              </w:rPr>
              <w:t xml:space="preserve">HIV, </w:t>
            </w:r>
            <w:r w:rsidRPr="00845B5A">
              <w:rPr>
                <w:spacing w:val="-9"/>
                <w:sz w:val="17"/>
                <w:szCs w:val="17"/>
              </w:rPr>
              <w:t xml:space="preserve">HBV, </w:t>
            </w:r>
            <w:r w:rsidRPr="00845B5A">
              <w:rPr>
                <w:sz w:val="17"/>
                <w:szCs w:val="17"/>
              </w:rPr>
              <w:t>HCV i HPV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konieczność regularnych wizyt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 ginekologa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przyporządkowuje chorobom ich charakterystyczne objawy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omawia zasady profilaktyki chorób wywoływanych przez wirusy: </w:t>
            </w:r>
            <w:r w:rsidRPr="00845B5A">
              <w:rPr>
                <w:spacing w:val="-8"/>
                <w:sz w:val="17"/>
                <w:szCs w:val="17"/>
              </w:rPr>
              <w:t xml:space="preserve">HIV, </w:t>
            </w:r>
            <w:r w:rsidRPr="00845B5A">
              <w:rPr>
                <w:spacing w:val="-9"/>
                <w:sz w:val="17"/>
                <w:szCs w:val="17"/>
              </w:rPr>
              <w:t xml:space="preserve">HBV, </w:t>
            </w:r>
            <w:r w:rsidRPr="00845B5A">
              <w:rPr>
                <w:sz w:val="17"/>
                <w:szCs w:val="17"/>
              </w:rPr>
              <w:t>HCV                   i HPV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ryzykowne zachowania seksualne, które mogą prowadzić do zakażenia HIV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przewiduje indywidualne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right="107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społeczne skutki zakażenia wirusami: HIV, HBV, HCV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HPV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wykonywania badań kontrolnych jako sposobu wczesnego wykrywania raka piersi, raka szyjki macicy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wyszukuje w różnych źródłach  informacje na temat planowanych szczepień przeciwko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93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wirusowi brodawczaka, który wywołuje raka szyjki macicy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ocenia naturalne i sztuczne metody antykoncepcji</w:t>
            </w:r>
          </w:p>
        </w:tc>
      </w:tr>
      <w:tr w:rsidR="00220275" w:rsidRPr="000F05C8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52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845B5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własnymi słowami wyjaśnia, na czym polega homeostaza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mechanizm termoregulacji                                u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drogi wydalania wody                              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na podstawie wcześniej  zdobytej wiedzy zależność działania układów pokarmowego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opisuje, jakie układy narządów mają wpływ</w:t>
            </w:r>
          </w:p>
          <w:p w:rsidR="00220275" w:rsidRPr="00845B5A" w:rsidRDefault="00220275" w:rsidP="00845B5A">
            <w:pPr>
              <w:pStyle w:val="TableParagraph"/>
              <w:spacing w:before="1" w:line="235" w:lineRule="auto"/>
              <w:ind w:right="136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wyjaśnia, na czym polega homeostaza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wcześniej zdobytej wiedzy wykazuje zależność działania układów: nerwowego, pokarmowego                                    i krwionośnego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wcześniej zdobytej wiedzy wykazuje zależność działania poszczególnych układów narządów                             w organizmie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na podstawie wcześniej zdobytej wiedzy wyjaśnia, jakie  układy  narządów biorą udział                                     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analizuje  i  wykazuje rolę regulacji</w:t>
            </w:r>
            <w:r w:rsidRPr="00845B5A">
              <w:rPr>
                <w:spacing w:val="1"/>
                <w:sz w:val="17"/>
                <w:szCs w:val="17"/>
              </w:rPr>
              <w:t xml:space="preserve"> </w:t>
            </w:r>
            <w:r w:rsidRPr="00845B5A">
              <w:rPr>
                <w:sz w:val="17"/>
                <w:szCs w:val="17"/>
              </w:rPr>
              <w:t>nerwowo-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14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-hormonalnej w utrzymaniu homeostazy</w:t>
            </w:r>
          </w:p>
        </w:tc>
      </w:tr>
    </w:tbl>
    <w:p w:rsidR="00220275" w:rsidRPr="000F05C8" w:rsidRDefault="00220275">
      <w:pPr>
        <w:spacing w:line="235" w:lineRule="auto"/>
        <w:rPr>
          <w:sz w:val="17"/>
          <w:szCs w:val="17"/>
        </w:rPr>
        <w:sectPr w:rsidR="00220275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220275" w:rsidRPr="000F05C8" w:rsidRDefault="00220275">
      <w:pPr>
        <w:pStyle w:val="BodyText"/>
        <w:ind w:left="963"/>
        <w:rPr>
          <w:rFonts w:ascii="Humanst521EU"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rPr>
          <w:rFonts w:ascii="Humanst521EU"/>
          <w:b/>
          <w:bCs/>
          <w:i w:val="0"/>
          <w:iCs w:val="0"/>
          <w:sz w:val="20"/>
          <w:szCs w:val="20"/>
        </w:rPr>
      </w:pPr>
    </w:p>
    <w:p w:rsidR="00220275" w:rsidRPr="000F05C8" w:rsidRDefault="00220275">
      <w:pPr>
        <w:pStyle w:val="BodyText"/>
        <w:spacing w:before="1" w:after="1"/>
        <w:rPr>
          <w:rFonts w:ascii="Humanst521EU"/>
          <w:b/>
          <w:bCs/>
          <w:i w:val="0"/>
          <w:iCs w:val="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220275" w:rsidRPr="000F05C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109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5"/>
              <w:ind w:left="0" w:firstLine="0"/>
              <w:rPr>
                <w:rFonts w:ascii="Humanst521EU"/>
                <w:b/>
                <w:bCs/>
                <w:sz w:val="24"/>
                <w:szCs w:val="24"/>
              </w:rPr>
            </w:pPr>
          </w:p>
          <w:p w:rsidR="00220275" w:rsidRPr="00845B5A" w:rsidRDefault="00220275" w:rsidP="00845B5A">
            <w:pPr>
              <w:pStyle w:val="TableParagraph"/>
              <w:ind w:left="613" w:right="613" w:firstLine="0"/>
              <w:jc w:val="center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</w:tcPr>
          <w:p w:rsidR="00220275" w:rsidRPr="00845B5A" w:rsidRDefault="00220275" w:rsidP="00845B5A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Poziom wymagań</w:t>
            </w:r>
          </w:p>
        </w:tc>
      </w:tr>
      <w:tr w:rsidR="00220275" w:rsidRPr="000F05C8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34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418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656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365" w:firstLine="0"/>
              <w:rPr>
                <w:rFonts w:ascii="Humanst521EU" w:eastAsia="Times New Roman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b/>
                <w:bCs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spacing w:before="87"/>
              <w:ind w:left="576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ocena celująca</w:t>
            </w:r>
          </w:p>
        </w:tc>
      </w:tr>
      <w:tr w:rsidR="00220275" w:rsidRPr="000F05C8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 w:rsidP="00845B5A">
            <w:pPr>
              <w:pStyle w:val="TableParagraph"/>
              <w:spacing w:before="9"/>
              <w:ind w:left="0" w:firstLine="0"/>
              <w:rPr>
                <w:rFonts w:ascii="Humanst521EU"/>
                <w:b/>
                <w:bCs/>
                <w:sz w:val="15"/>
                <w:szCs w:val="15"/>
              </w:rPr>
            </w:pPr>
          </w:p>
          <w:p w:rsidR="00220275" w:rsidRPr="00845B5A" w:rsidRDefault="00220275" w:rsidP="00845B5A">
            <w:pPr>
              <w:pStyle w:val="TableParagraph"/>
              <w:spacing w:before="1"/>
              <w:ind w:left="2950" w:firstLine="0"/>
              <w:rPr>
                <w:rFonts w:ascii="Humanst521EU" w:hAnsi="Humanst521EU" w:cs="Humanst521EU"/>
                <w:b/>
                <w:bCs/>
                <w:sz w:val="17"/>
                <w:szCs w:val="17"/>
              </w:rPr>
            </w:pP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 xml:space="preserve">XI. </w:t>
            </w:r>
            <w:r w:rsidRPr="00845B5A">
              <w:rPr>
                <w:rFonts w:ascii="Humanst521EU" w:hAnsi="Humanst521EU" w:cs="Humanst521EU"/>
                <w:b/>
                <w:bCs/>
                <w:spacing w:val="-3"/>
                <w:sz w:val="17"/>
                <w:szCs w:val="17"/>
              </w:rPr>
              <w:t>R</w:t>
            </w:r>
            <w:r w:rsidRPr="00845B5A">
              <w:rPr>
                <w:rFonts w:ascii="Humanst521EU" w:hAnsi="Humanst521EU" w:cs="Humanst521EU"/>
                <w:b/>
                <w:bCs/>
                <w:sz w:val="17"/>
                <w:szCs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wpływ trybu życia na stan zdrowia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 trzech chorób zakaźnych wraz z czynnikami, które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19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je wywołują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choroby cywilizacyjne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zdrowie fizyczne, psychiczne                       i społeczne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 wpływu środowiska                  na życie i zdrowie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znaczenie aktywności fizycznej dla prawidłowego</w:t>
            </w:r>
          </w:p>
          <w:p w:rsidR="00220275" w:rsidRPr="00845B5A" w:rsidRDefault="00220275" w:rsidP="00845B5A">
            <w:pPr>
              <w:pStyle w:val="TableParagraph"/>
              <w:spacing w:before="1" w:line="235" w:lineRule="auto"/>
              <w:ind w:right="184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funkcjonowania organizmu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podstawowe zasady profilaktyki chorób nowotworowych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klasyfikuje podaną chorobę do grupy chorób cywilizacyjnych                       lub zakaźnych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znaczenie szczepień ochronnych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alergie jako skutek zanieczyszczenia środowiska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charakteryzuje czynniki wpływające na zdrowie człowieka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znaczenie pojęć</w:t>
            </w:r>
          </w:p>
          <w:p w:rsidR="00220275" w:rsidRPr="00845B5A" w:rsidRDefault="00220275" w:rsidP="00845B5A">
            <w:pPr>
              <w:pStyle w:val="TableParagraph"/>
              <w:spacing w:line="204" w:lineRule="exact"/>
              <w:ind w:firstLine="0"/>
              <w:rPr>
                <w:rFonts w:ascii="Humanst521EU" w:eastAsia="Times New Roman" w:cs="Humanst521EU"/>
                <w:i/>
                <w:iCs/>
                <w:sz w:val="17"/>
                <w:szCs w:val="17"/>
              </w:rPr>
            </w:pPr>
            <w:r w:rsidRPr="00845B5A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 xml:space="preserve">zdrowie </w:t>
            </w:r>
            <w:r w:rsidRPr="00845B5A">
              <w:rPr>
                <w:sz w:val="17"/>
                <w:szCs w:val="17"/>
              </w:rPr>
              <w:t xml:space="preserve">i </w:t>
            </w:r>
            <w:r w:rsidRPr="00845B5A">
              <w:rPr>
                <w:rFonts w:ascii="Humanst521EU" w:eastAsia="Times New Roman" w:cs="Humanst521EU"/>
                <w:i/>
                <w:iCs/>
                <w:sz w:val="17"/>
                <w:szCs w:val="17"/>
              </w:rPr>
              <w:t>choroba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rozróżnia zdrowie fizyczne, psychiczne i społeczne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 xml:space="preserve">wymienia najważniejsze choroby człowieka wywoływane przez </w:t>
            </w:r>
            <w:r w:rsidRPr="00845B5A">
              <w:rPr>
                <w:spacing w:val="-3"/>
                <w:sz w:val="17"/>
                <w:szCs w:val="17"/>
              </w:rPr>
              <w:t xml:space="preserve">wirusy, </w:t>
            </w:r>
            <w:r w:rsidRPr="00845B5A">
              <w:rPr>
                <w:sz w:val="17"/>
                <w:szCs w:val="17"/>
              </w:rPr>
              <w:t>bakterie, protisty i pasożyty zwierzęce oraz przedstawia zasady profilaktyki tych chorób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kryterium podziału chorób na choroby zakaźne i cywilizacyjne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 szczepień obowiązkowych i nieobowiązkowych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wpływ środowiska na zdrowie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uzasadnia, że antybiotyki</w:t>
            </w:r>
          </w:p>
          <w:p w:rsidR="00220275" w:rsidRPr="00845B5A" w:rsidRDefault="00220275" w:rsidP="00845B5A">
            <w:pPr>
              <w:pStyle w:val="TableParagraph"/>
              <w:spacing w:before="3" w:line="235" w:lineRule="auto"/>
              <w:ind w:right="87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inne leki należy stosować zgodnie z zaleceniami lekarza (dawka, godziny przyjmowania leku                           i długość kuracji)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dowodzi, że stres jest przyczyną chorób cywilizacyjnych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uzasadnia, że nerwice są chorobami cywilizacyjnymi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formułuje argumenty przemawiające za tym,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191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że nie należy bez wyraźnej potrzeby przyjmować ogólnodostępnych leków oraz suplementów</w:t>
            </w:r>
          </w:p>
        </w:tc>
      </w:tr>
      <w:tr w:rsidR="00220275" w:rsidRPr="000F05C8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textDirection w:val="btLr"/>
          </w:tcPr>
          <w:p w:rsidR="00220275" w:rsidRPr="00845B5A" w:rsidRDefault="00220275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spacing w:before="57"/>
              <w:ind w:left="48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podaje przykłady używek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przedstawia negatywny wpływ na zdrowie człowieka niektórych substancji psychoaktywnych oraz nadużywania kofeiny</w:t>
            </w:r>
          </w:p>
          <w:p w:rsidR="00220275" w:rsidRPr="00845B5A" w:rsidRDefault="00220275" w:rsidP="00845B5A">
            <w:pPr>
              <w:pStyle w:val="TableParagraph"/>
              <w:spacing w:line="235" w:lineRule="auto"/>
              <w:ind w:right="244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i niektórych leków (zwłaszcza oddziałujących                           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opisuje wpływ palenia tytoniu                             na zdrowie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omawia skutki działania alkoholu na funkcjonowanie organizmu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mechanizm powstawania uzależnień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wykazuje zależność między przyjmowaniem używek</w:t>
            </w:r>
          </w:p>
          <w:p w:rsidR="00220275" w:rsidRPr="00845B5A" w:rsidRDefault="00220275" w:rsidP="00845B5A">
            <w:pPr>
              <w:pStyle w:val="TableParagraph"/>
              <w:spacing w:line="202" w:lineRule="exact"/>
              <w:ind w:left="220" w:firstLine="0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a powstawaniem nałogu</w:t>
            </w:r>
          </w:p>
          <w:p w:rsidR="00220275" w:rsidRPr="00845B5A" w:rsidRDefault="00220275" w:rsidP="00845B5A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</w:tcPr>
          <w:p w:rsidR="00220275" w:rsidRPr="00845B5A" w:rsidRDefault="00220275" w:rsidP="00845B5A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  <w:szCs w:val="17"/>
              </w:rPr>
            </w:pPr>
            <w:r w:rsidRPr="00845B5A">
              <w:rPr>
                <w:sz w:val="17"/>
                <w:szCs w:val="17"/>
              </w:rPr>
              <w:t>wykonuje w dowolnej formie prezentację na temat profilaktyki uzależnień</w:t>
            </w:r>
          </w:p>
        </w:tc>
      </w:tr>
    </w:tbl>
    <w:p w:rsidR="00220275" w:rsidRPr="000F05C8" w:rsidRDefault="00220275"/>
    <w:sectPr w:rsidR="00220275" w:rsidRPr="000F05C8" w:rsidSect="00F21FA4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721BlkEU-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umanst521EU-BoldItal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Times New Roman" w:hAnsi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752"/>
    <w:rsid w:val="00040ACD"/>
    <w:rsid w:val="000F05C8"/>
    <w:rsid w:val="001062D9"/>
    <w:rsid w:val="00220275"/>
    <w:rsid w:val="002328DE"/>
    <w:rsid w:val="00416E2A"/>
    <w:rsid w:val="004D01D3"/>
    <w:rsid w:val="00745A02"/>
    <w:rsid w:val="00845B5A"/>
    <w:rsid w:val="008C33C3"/>
    <w:rsid w:val="009A7FE5"/>
    <w:rsid w:val="009D74BC"/>
    <w:rsid w:val="00C85752"/>
    <w:rsid w:val="00D96A87"/>
    <w:rsid w:val="00E52C26"/>
    <w:rsid w:val="00F2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A4"/>
    <w:pPr>
      <w:widowControl w:val="0"/>
      <w:autoSpaceDE w:val="0"/>
      <w:autoSpaceDN w:val="0"/>
    </w:pPr>
    <w:rPr>
      <w:rFonts w:ascii="Humanst521EU-Normal" w:hAnsi="Humanst521EU-Normal" w:cs="Humanst521EU-Norm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21FA4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21FA4"/>
    <w:rPr>
      <w:rFonts w:ascii="Swis721BlkCnEU-Italic" w:hAnsi="Swis721BlkCnEU-Italic" w:cs="Swis721BlkCnEU-Italic"/>
      <w:i/>
      <w:iCs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Humanst521EU-Normal" w:hAnsi="Humanst521EU-Normal" w:cs="Humanst521EU-Normal"/>
      <w:lang w:eastAsia="en-US"/>
    </w:rPr>
  </w:style>
  <w:style w:type="paragraph" w:styleId="ListParagraph">
    <w:name w:val="List Paragraph"/>
    <w:basedOn w:val="Normal"/>
    <w:uiPriority w:val="99"/>
    <w:qFormat/>
    <w:rsid w:val="00F21FA4"/>
  </w:style>
  <w:style w:type="paragraph" w:customStyle="1" w:styleId="TableParagraph">
    <w:name w:val="Table Paragraph"/>
    <w:basedOn w:val="Normal"/>
    <w:uiPriority w:val="99"/>
    <w:rsid w:val="00F21FA4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15</Pages>
  <Words>6549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z biologii dla klasy 7 szkoły podstawowej oparte </dc:title>
  <dc:subject/>
  <dc:creator>Dorota Dąbrowska-Mróz</dc:creator>
  <cp:keywords/>
  <dc:description/>
  <cp:lastModifiedBy>Renata</cp:lastModifiedBy>
  <cp:revision>3</cp:revision>
  <dcterms:created xsi:type="dcterms:W3CDTF">2018-08-26T16:45:00Z</dcterms:created>
  <dcterms:modified xsi:type="dcterms:W3CDTF">2018-09-07T17:34:00Z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(Macintosh)</vt:lpwstr>
  </property>
</Properties>
</file>