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7C" w:rsidRDefault="009451DB" w:rsidP="009451DB">
      <w:pPr>
        <w:pStyle w:val="Tekstpodstawowy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D1F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PRZEWIDYWANE OSIĄGNIĘCIA UCZNIÓW </w:t>
      </w:r>
      <w:r w:rsidRPr="003D1F96">
        <w:rPr>
          <w:rFonts w:ascii="Times New Roman" w:eastAsia="Calibri" w:hAnsi="Times New Roman" w:cs="Times New Roman"/>
          <w:b/>
          <w:bCs/>
          <w:sz w:val="24"/>
          <w:szCs w:val="24"/>
        </w:rPr>
        <w:br/>
        <w:t>W ZAKRESIE POSZCZEGÓLNYCH SPRAWNOŚCI</w:t>
      </w:r>
      <w:r w:rsidR="00F032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451DB" w:rsidRPr="003D1F96" w:rsidRDefault="00F0327C" w:rsidP="009451DB">
      <w:pPr>
        <w:pStyle w:val="Tekstpodstawowy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 języka francuskiego w gimnazjum</w:t>
      </w:r>
    </w:p>
    <w:p w:rsidR="009451DB" w:rsidRPr="003D1F96" w:rsidRDefault="009451DB" w:rsidP="009451DB">
      <w:pPr>
        <w:pStyle w:val="Tekstpodstawowy3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F96">
        <w:rPr>
          <w:rFonts w:ascii="Times New Roman" w:eastAsia="Calibri" w:hAnsi="Times New Roman" w:cs="Times New Roman"/>
          <w:sz w:val="24"/>
          <w:szCs w:val="24"/>
        </w:rPr>
        <w:t> 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3813"/>
        <w:gridCol w:w="4119"/>
      </w:tblGrid>
      <w:tr w:rsidR="009451DB" w:rsidRPr="003D1F96" w:rsidTr="003C605A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DB" w:rsidRPr="003D1F96" w:rsidRDefault="009451DB" w:rsidP="003C605A">
            <w:pPr>
              <w:pStyle w:val="Nagwek5"/>
              <w:spacing w:line="400" w:lineRule="exact"/>
              <w:ind w:firstLine="0"/>
              <w:rPr>
                <w:rFonts w:ascii="Times New Roman" w:eastAsia="Times New Roman" w:hAnsi="Times New Roman" w:cs="Times New Roman"/>
                <w:b/>
                <w:bCs/>
                <w:iCs/>
                <w:color w:val="243F60"/>
                <w:spacing w:val="-16"/>
                <w:sz w:val="24"/>
                <w:szCs w:val="24"/>
              </w:rPr>
            </w:pPr>
            <w:r w:rsidRPr="003D1F96">
              <w:rPr>
                <w:rFonts w:ascii="Times New Roman" w:eastAsia="Times New Roman" w:hAnsi="Times New Roman" w:cs="Times New Roman"/>
                <w:b/>
                <w:bCs/>
                <w:iCs/>
                <w:color w:val="243F60"/>
                <w:spacing w:val="-16"/>
                <w:sz w:val="24"/>
                <w:szCs w:val="24"/>
              </w:rPr>
              <w:t>UMIEJĘTNOŚCI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DB" w:rsidRPr="003D1F96" w:rsidRDefault="009451DB" w:rsidP="003C605A">
            <w:pPr>
              <w:tabs>
                <w:tab w:val="left" w:pos="135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OSIĄGNIĘCIA PODSTAWOWE / KONIECZNE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DB" w:rsidRPr="003D1F96" w:rsidRDefault="009451DB" w:rsidP="003C605A">
            <w:pPr>
              <w:tabs>
                <w:tab w:val="left" w:pos="135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OSIĄGNIĘCIA PONADPODSTAWOWE / ROZSZERZAJĄCE</w:t>
            </w:r>
          </w:p>
        </w:tc>
      </w:tr>
      <w:tr w:rsidR="009451DB" w:rsidRPr="003D1F96" w:rsidTr="003C605A">
        <w:trPr>
          <w:trHeight w:val="113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DB" w:rsidRPr="003D1F96" w:rsidRDefault="009451DB" w:rsidP="003C605A">
            <w:pPr>
              <w:tabs>
                <w:tab w:val="left" w:pos="1350"/>
              </w:tabs>
              <w:ind w:left="113" w:right="113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RECEPTYWNE-MÓWIENIE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pStyle w:val="Tekstpodstawowy"/>
              <w:spacing w:line="360" w:lineRule="auto"/>
              <w:contextualSpacing/>
              <w:rPr>
                <w:b w:val="0"/>
                <w:sz w:val="24"/>
              </w:rPr>
            </w:pPr>
            <w:r w:rsidRPr="003D1F96">
              <w:rPr>
                <w:b w:val="0"/>
                <w:sz w:val="24"/>
              </w:rPr>
              <w:t xml:space="preserve">Uczeń rozumie główne myśli prostych i jasnych informacji </w:t>
            </w:r>
            <w:r w:rsidRPr="003D1F96">
              <w:rPr>
                <w:b w:val="0"/>
                <w:sz w:val="24"/>
              </w:rPr>
              <w:br/>
              <w:t>i komunikatów (dialogi, krótkie wypowiedzi), wyrażonych przy pomocy bardzo często używanego słownictwa i dotyczące samego ucznia i jego najbliższego otoczenia (dane personalne, rodzina, szkoła/praca, usługi, czas wolny).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pStyle w:val="Tekstpodstawowy"/>
              <w:spacing w:line="360" w:lineRule="auto"/>
              <w:contextualSpacing/>
              <w:rPr>
                <w:b w:val="0"/>
                <w:sz w:val="24"/>
              </w:rPr>
            </w:pPr>
            <w:r w:rsidRPr="003D1F96">
              <w:rPr>
                <w:b w:val="0"/>
                <w:sz w:val="24"/>
              </w:rPr>
              <w:t>Uczeń rozumie najważniejsze myśli i intencje, potrafi określić kontekst sytuacyjny wypowiedzi, komunikatów i informacji przekazywanych przez rodzimych użytkowników języka, jeśli posługują się nieskomplikowanym językiem standardowym i artykułują w sposób względnie wolny i wyraźny (np. komunikaty i instrukcje, rozmowy, wywiady, dyskusje, proste teksty narracyjne, rozmowy telefoniczne, nagrania</w:t>
            </w:r>
            <w:r w:rsidRPr="003D1F96">
              <w:rPr>
                <w:b w:val="0"/>
                <w:sz w:val="24"/>
              </w:rPr>
              <w:br/>
              <w:t xml:space="preserve"> na automatyczną sekretarkę, informacje </w:t>
            </w:r>
            <w:r w:rsidRPr="003D1F96">
              <w:rPr>
                <w:b w:val="0"/>
                <w:sz w:val="24"/>
              </w:rPr>
              <w:br/>
              <w:t>o pogodzie, komunikaty na dworcu/lotnisku), potrafi wskazać szczegółowe informacje, odróżnia język formalny i nieformalny.</w:t>
            </w:r>
          </w:p>
        </w:tc>
      </w:tr>
      <w:tr w:rsidR="009451DB" w:rsidRPr="003D1F96" w:rsidTr="003C605A">
        <w:trPr>
          <w:trHeight w:val="113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DB" w:rsidRPr="003D1F96" w:rsidRDefault="009451DB" w:rsidP="003C605A">
            <w:pPr>
              <w:tabs>
                <w:tab w:val="left" w:pos="1350"/>
              </w:tabs>
              <w:ind w:left="113" w:right="113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RECEPTYWNE-CZYTANIE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pStyle w:val="Tekstpodstawowy"/>
              <w:spacing w:line="360" w:lineRule="auto"/>
              <w:contextualSpacing/>
              <w:rPr>
                <w:b w:val="0"/>
                <w:sz w:val="24"/>
              </w:rPr>
            </w:pPr>
            <w:r w:rsidRPr="003D1F96">
              <w:rPr>
                <w:b w:val="0"/>
                <w:sz w:val="24"/>
              </w:rPr>
              <w:t xml:space="preserve">Uczeń rozumie ogólny sens bardzo prostych, krótkich, powszechnie spotykanych dokumentów </w:t>
            </w:r>
            <w:r w:rsidRPr="003D1F96">
              <w:rPr>
                <w:b w:val="0"/>
                <w:sz w:val="24"/>
              </w:rPr>
              <w:br/>
              <w:t xml:space="preserve">i tekstów (np. ogłoszenia, reklamy, prospekty, instrukcje, menu, programy telewizyjne, rozkłady jazdy, krótkie i proste listy osobiste) oraz potrafi znaleźć </w:t>
            </w:r>
            <w:r w:rsidRPr="003D1F96">
              <w:rPr>
                <w:b w:val="0"/>
                <w:sz w:val="24"/>
              </w:rPr>
              <w:br/>
              <w:t>w nich szczegółowe informacje, dotyczące znanych mu tematów.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pStyle w:val="Tekstpodstawowy"/>
              <w:spacing w:line="360" w:lineRule="auto"/>
              <w:contextualSpacing/>
              <w:rPr>
                <w:b w:val="0"/>
                <w:sz w:val="24"/>
              </w:rPr>
            </w:pPr>
            <w:r w:rsidRPr="003D1F96">
              <w:rPr>
                <w:b w:val="0"/>
                <w:sz w:val="24"/>
              </w:rPr>
              <w:t xml:space="preserve">Uczeń rozumie sens powszechnie spotykanych, nieskomplikowanych językowo dokumentów </w:t>
            </w:r>
            <w:r w:rsidRPr="003D1F96">
              <w:rPr>
                <w:b w:val="0"/>
                <w:sz w:val="24"/>
              </w:rPr>
              <w:br/>
              <w:t xml:space="preserve">i tekstów o charakterze informacyjnym, literackim, publicystycznym (np. ogłoszenia , komunikaty, reklamy, prospekty, instrukcje, menu, programy telewizyjne, rozkłady jazdy, wywiady, listy), potrafi wyszukać i zrozumieć konkretne informacje (np. opis </w:t>
            </w:r>
            <w:r w:rsidRPr="003D1F96">
              <w:rPr>
                <w:b w:val="0"/>
                <w:sz w:val="24"/>
              </w:rPr>
              <w:lastRenderedPageBreak/>
              <w:t>wydarzeń, wyrażenie uczuć i życzeń), wskazać intencje autora, rozpoznać podstawową strukturę tekstu, jego styl (formalny i nieformalny), określić kontekst komunikacyjny. </w:t>
            </w:r>
          </w:p>
        </w:tc>
      </w:tr>
      <w:tr w:rsidR="009451DB" w:rsidRPr="003D1F96" w:rsidTr="003C605A">
        <w:trPr>
          <w:trHeight w:val="113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DB" w:rsidRPr="003D1F96" w:rsidRDefault="009451DB" w:rsidP="003C605A">
            <w:pPr>
              <w:tabs>
                <w:tab w:val="left" w:pos="1350"/>
              </w:tabs>
              <w:ind w:left="113" w:right="113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INTERAKCYJNE-PISANIE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pStyle w:val="Tekstpodstawowy"/>
              <w:spacing w:line="360" w:lineRule="auto"/>
              <w:contextualSpacing/>
              <w:rPr>
                <w:b w:val="0"/>
                <w:sz w:val="24"/>
              </w:rPr>
            </w:pPr>
            <w:r w:rsidRPr="003D1F96">
              <w:rPr>
                <w:b w:val="0"/>
                <w:sz w:val="24"/>
              </w:rPr>
              <w:t>Uczeń potrafi napisać bardzo prosty list prywatny, w którym zaprasza, odmawia lub zgadza się na propozycję i który może zawierać opis osób, miejsc, przedmiotów, sytuacji.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pStyle w:val="Tekstpodstawowy"/>
              <w:tabs>
                <w:tab w:val="left" w:pos="1350"/>
              </w:tabs>
              <w:spacing w:line="360" w:lineRule="auto"/>
              <w:contextualSpacing/>
              <w:rPr>
                <w:b w:val="0"/>
                <w:sz w:val="24"/>
              </w:rPr>
            </w:pPr>
            <w:r w:rsidRPr="003D1F96">
              <w:rPr>
                <w:b w:val="0"/>
                <w:sz w:val="24"/>
              </w:rPr>
              <w:t xml:space="preserve">Uczeń potrafi napisać list oficjalny oraz prywatny, w którym zaprasza, zgadza się </w:t>
            </w:r>
            <w:r w:rsidRPr="003D1F96">
              <w:rPr>
                <w:b w:val="0"/>
                <w:sz w:val="24"/>
              </w:rPr>
              <w:br/>
              <w:t>na propozycję lub odmawia, podając przyczynę odmowy, uzyskuje, udziela, przekazuje informacje, udziela rad i wskazówek, opisuje osoby, miejsca, przedmioty, sytuacje, wydarzenia, zachowując chronologię oraz opisuje swoje doświadczenia, uczucia, wrażenia, opinie i ich uzasadnienie. </w:t>
            </w:r>
          </w:p>
        </w:tc>
      </w:tr>
      <w:tr w:rsidR="009451DB" w:rsidRPr="003D1F96" w:rsidTr="003C605A">
        <w:trPr>
          <w:trHeight w:val="113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DB" w:rsidRPr="003D1F96" w:rsidRDefault="009451DB" w:rsidP="003C605A">
            <w:pPr>
              <w:tabs>
                <w:tab w:val="left" w:pos="1350"/>
              </w:tabs>
              <w:ind w:left="113" w:right="113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PRODUKTYWNE-MÓWIENIE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pStyle w:val="Tekstpodstawowy"/>
              <w:spacing w:line="360" w:lineRule="auto"/>
              <w:contextualSpacing/>
              <w:rPr>
                <w:b w:val="0"/>
                <w:sz w:val="24"/>
              </w:rPr>
            </w:pPr>
            <w:r w:rsidRPr="003D1F96">
              <w:rPr>
                <w:b w:val="0"/>
                <w:sz w:val="24"/>
              </w:rPr>
              <w:t xml:space="preserve">Uczeń potrafi formułować krótkie wypowiedzi, aby opisać prostymi słowami siebie, swoją sytuację </w:t>
            </w:r>
            <w:r w:rsidRPr="003D1F96">
              <w:rPr>
                <w:b w:val="0"/>
                <w:sz w:val="24"/>
              </w:rPr>
              <w:br/>
              <w:t>i najbliższe otoczenie.</w:t>
            </w:r>
          </w:p>
          <w:p w:rsidR="009451DB" w:rsidRPr="003D1F96" w:rsidRDefault="009451DB" w:rsidP="003C605A">
            <w:pPr>
              <w:pStyle w:val="Tekstpodstawowy"/>
              <w:spacing w:line="360" w:lineRule="auto"/>
              <w:contextualSpacing/>
              <w:rPr>
                <w:b w:val="0"/>
                <w:sz w:val="24"/>
              </w:rPr>
            </w:pPr>
            <w:r w:rsidRPr="003D1F96">
              <w:rPr>
                <w:b w:val="0"/>
                <w:sz w:val="24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pStyle w:val="Tekstpodstawowy"/>
              <w:tabs>
                <w:tab w:val="left" w:pos="1350"/>
              </w:tabs>
              <w:spacing w:line="360" w:lineRule="auto"/>
              <w:contextualSpacing/>
              <w:rPr>
                <w:b w:val="0"/>
                <w:sz w:val="24"/>
              </w:rPr>
            </w:pPr>
            <w:r w:rsidRPr="003D1F96">
              <w:rPr>
                <w:b w:val="0"/>
                <w:sz w:val="24"/>
              </w:rPr>
              <w:t xml:space="preserve">Uczeń potrafi formułować spójne, proste, krótkie wypowiedzi, aby opowiedzieć o wydarzeniach (autentycznych lub fikcyjnych), swoich doświadczeniach, planach i celach, krótko przedstawić argumenty i wyjaśnienia swoich opinii lub projektów, opisać osobę, przedmiot, miejsce, opowiedzieć historię lub wątek książki, filmu i wyrazić swoje intencje, reakcje </w:t>
            </w:r>
            <w:r w:rsidRPr="003D1F96">
              <w:rPr>
                <w:b w:val="0"/>
                <w:sz w:val="24"/>
              </w:rPr>
              <w:br/>
              <w:t>i odczucia.</w:t>
            </w:r>
          </w:p>
        </w:tc>
      </w:tr>
      <w:tr w:rsidR="009451DB" w:rsidRPr="003D1F96" w:rsidTr="003C605A">
        <w:trPr>
          <w:trHeight w:val="113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DB" w:rsidRPr="003D1F96" w:rsidRDefault="009451DB" w:rsidP="003C605A">
            <w:pPr>
              <w:tabs>
                <w:tab w:val="left" w:pos="1350"/>
              </w:tabs>
              <w:ind w:left="113" w:right="113" w:firstLine="0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PRODUKTYWNE-PISANIE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tabs>
                <w:tab w:val="left" w:pos="1350"/>
              </w:tabs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 potrafi wypełniać formularze oraz pisać proste </w:t>
            </w: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krótkie komunikaty (e-mail, życzenia, pozdrowienia) o stopniu poprawności gwarantującej komunikatywność.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tabs>
                <w:tab w:val="left" w:pos="1350"/>
              </w:tabs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>Uczeń potrafi robić notatki, napisać krótki tekst użytkowy (np. notatka, pocztówka, ogłoszenie, komunikat, curriculum vitae, podanie), stosując struktury morfosyntaktyczne, zasady ortografii oraz słownictwo typowe dla danej formy wypo-wiedzi z zachowaniem podanego limitu słów. </w:t>
            </w:r>
          </w:p>
        </w:tc>
      </w:tr>
      <w:tr w:rsidR="009451DB" w:rsidRPr="003D1F96" w:rsidTr="003C605A">
        <w:trPr>
          <w:trHeight w:val="113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DB" w:rsidRPr="003D1F96" w:rsidRDefault="009451DB" w:rsidP="003C605A">
            <w:pPr>
              <w:tabs>
                <w:tab w:val="left" w:pos="1350"/>
              </w:tabs>
              <w:ind w:left="113" w:right="113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b/>
                <w:spacing w:val="-16"/>
                <w:sz w:val="24"/>
                <w:szCs w:val="24"/>
              </w:rPr>
              <w:lastRenderedPageBreak/>
              <w:t>MEDIACYJNE-MÓWIENI</w:t>
            </w:r>
            <w:r w:rsidRPr="003D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tabs>
                <w:tab w:val="left" w:pos="1350"/>
              </w:tabs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>Uczeń potrafi przekazywać proste informacje od osób trzecich.</w:t>
            </w:r>
          </w:p>
          <w:p w:rsidR="009451DB" w:rsidRPr="003D1F96" w:rsidRDefault="009451DB" w:rsidP="003C605A">
            <w:pPr>
              <w:tabs>
                <w:tab w:val="left" w:pos="13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9451DB" w:rsidRPr="003D1F96" w:rsidRDefault="009451DB" w:rsidP="003C605A">
            <w:pPr>
              <w:tabs>
                <w:tab w:val="left" w:pos="13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9451DB" w:rsidRPr="003D1F96" w:rsidRDefault="009451DB" w:rsidP="003C605A">
            <w:pPr>
              <w:tabs>
                <w:tab w:val="left" w:pos="13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9451DB" w:rsidRPr="003D1F96" w:rsidRDefault="009451DB" w:rsidP="003C605A">
            <w:pPr>
              <w:tabs>
                <w:tab w:val="left" w:pos="13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tabs>
                <w:tab w:val="left" w:pos="1350"/>
              </w:tabs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 potrafi relacjonować wiadomości </w:t>
            </w: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wypowiedzi innych osób, przekazywać, przetwarzać teksty w języku polskim </w:t>
            </w: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francuskim oraz treści materiałów ikonograficznych np. zdjęć, ilustracji.</w:t>
            </w:r>
          </w:p>
        </w:tc>
      </w:tr>
      <w:tr w:rsidR="009451DB" w:rsidRPr="003D1F96" w:rsidTr="003C605A">
        <w:trPr>
          <w:trHeight w:val="113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DB" w:rsidRPr="003D1F96" w:rsidRDefault="009451DB" w:rsidP="003C605A">
            <w:pPr>
              <w:tabs>
                <w:tab w:val="left" w:pos="1350"/>
              </w:tabs>
              <w:ind w:left="113" w:right="113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MEDIACYJNE-PISANIE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tabs>
                <w:tab w:val="left" w:pos="1350"/>
              </w:tabs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>Uczeń potrafi zanotować proste informacje otrzymane od osób trzecich i je przekazać.</w:t>
            </w:r>
          </w:p>
          <w:p w:rsidR="009451DB" w:rsidRPr="003D1F96" w:rsidRDefault="009451DB" w:rsidP="003C605A">
            <w:pPr>
              <w:tabs>
                <w:tab w:val="left" w:pos="13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9451DB" w:rsidRPr="003D1F96" w:rsidRDefault="009451DB" w:rsidP="009451DB">
            <w:pPr>
              <w:tabs>
                <w:tab w:val="left" w:pos="1350"/>
              </w:tabs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tabs>
                <w:tab w:val="left" w:pos="1350"/>
              </w:tabs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>Uczeń potrafi zrelacjonować, przekazać treść tekstu w języku polskim i francuskim, napisać streszczenie prostego tekstu.</w:t>
            </w:r>
          </w:p>
        </w:tc>
      </w:tr>
    </w:tbl>
    <w:p w:rsidR="009451DB" w:rsidRDefault="009451DB" w:rsidP="009451D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451DB" w:rsidRPr="000C3964" w:rsidRDefault="009451DB" w:rsidP="009451DB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0C3964">
        <w:rPr>
          <w:rFonts w:ascii="Times New Roman" w:hAnsi="Times New Roman" w:cs="Times New Roman"/>
          <w:b/>
          <w:sz w:val="24"/>
          <w:szCs w:val="24"/>
        </w:rPr>
        <w:t>Zestaw tematów komunikacji oraz funkcji i sytuacji komunikacyjnych</w:t>
      </w:r>
      <w:r w:rsidRPr="000C3964">
        <w:rPr>
          <w:rFonts w:ascii="Times New Roman" w:eastAsia="MinionPro-Regular" w:hAnsi="Times New Roman" w:cs="Times New Roman"/>
          <w:b/>
          <w:sz w:val="24"/>
          <w:szCs w:val="24"/>
        </w:rPr>
        <w:t>.</w:t>
      </w:r>
    </w:p>
    <w:p w:rsidR="009451DB" w:rsidRPr="000C3964" w:rsidRDefault="009451DB" w:rsidP="009451DB">
      <w:pPr>
        <w:jc w:val="center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0C3964">
        <w:rPr>
          <w:rFonts w:ascii="Times New Roman" w:eastAsia="MinionPro-Regular" w:hAnsi="Times New Roman" w:cs="Times New Roman"/>
          <w:b/>
          <w:sz w:val="24"/>
          <w:szCs w:val="24"/>
        </w:rPr>
        <w:t>Zagadnienia dodatkowe dla wariantu DELF zostały pogrubione.</w:t>
      </w:r>
    </w:p>
    <w:p w:rsidR="009451DB" w:rsidRPr="000C3964" w:rsidRDefault="009451DB" w:rsidP="009451DB">
      <w:pPr>
        <w:contextualSpacing/>
        <w:rPr>
          <w:rFonts w:ascii="Times New Roman" w:eastAsia="MinionPro-Regular" w:hAnsi="Times New Roman" w:cs="Times New Roman"/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394"/>
        <w:gridCol w:w="3827"/>
      </w:tblGrid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 komunikacji</w:t>
            </w:r>
          </w:p>
          <w:p w:rsidR="009451DB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zakres leksykalny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Funkcje komunikacyjne i sytuacje językowe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Zagadnienia interkulturowe</w:t>
            </w:r>
          </w:p>
          <w:p w:rsidR="009451DB" w:rsidRPr="000C3964" w:rsidRDefault="009451DB" w:rsidP="003C6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projekty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Ja, moja rodzina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przyjaciele: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liczebniki,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daty,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alfabet,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wygląd zewnętrzny,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cechy charakteru,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moda, ubrania, kolory.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Powitania i pożegnania.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Podawanie danych osobowych.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Przedstawianie siebie, członków rodziny, kolegów i przyjaciół.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Wyrażanie posiadania i przynależności.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Opisywanie postaci (wygląd zewnętrzny, cechy charakteru, usposobienie).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Wyrażanie opinii o ludziach.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Porównywanie wieku, wagi, wyglądu itp.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kolorów.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części ubioru.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sposobu ubierania się.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Wyrażanie opinii na temat mody.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Moja rodzina – drzewo</w:t>
            </w:r>
            <w:r>
              <w:rPr>
                <w:rFonts w:eastAsia="MinionPro-Regular"/>
              </w:rPr>
              <w:t xml:space="preserve">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genealogiczne.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Model rodziny w Polsce, we Francji, w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Europie,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wybranych krajach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francuskojęzycznych poza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Europą – fotoreportaż.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Moda rożnych epok.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Życie codzienne w domu: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- dom, pomieszczenia, meble,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zajęcia i obowiązki domowe,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święta,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kalendarz,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rozkład dnia,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problemy nastolatków.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Nazywanie i opisywanie pomieszczeń, pokoi, mebli, wyposażenia.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 xml:space="preserve"> Określanie położenia.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Opis przedmiotó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codziennego użytku (kolor, kształt, materiał, ciężar itp.).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 codziennych czynności.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obowią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zkó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domowych.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Zapraszanie i udział w uroczystościach (świętach).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Przyjmowanie i odrzucanie ofert (zaproszeń).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Umawianie się na spotkania.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Wymiana opinii o problemach nast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olatkó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w: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relacje z dorosłymi (z rodzicami),</w:t>
            </w:r>
          </w:p>
          <w:p w:rsidR="009451DB" w:rsidRPr="00E079B3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E079B3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- przyjaźń, pierwsza miłość</w:t>
            </w:r>
            <w:r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.</w:t>
            </w:r>
          </w:p>
          <w:p w:rsidR="009451DB" w:rsidRPr="000C3964" w:rsidRDefault="009451DB" w:rsidP="003C6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Dom moich marzeń –plakat, makieta.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Święta i uroczystości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Polsce, we Francji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w Europie w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wybranych krajach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francuskojęzycznych poza Europą.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Nastolatku, kim jesteś? –sondaże.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Dzień Dziecka w Europie  fotoreportaż.</w:t>
            </w:r>
          </w:p>
          <w:p w:rsidR="009451DB" w:rsidRPr="006A4D3A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6A4D3A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Konwencja Praw Dziecka.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Poró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wnywanie świąt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Polsce, we Francji,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w Europie w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wybranych krajach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francuskojęzycznych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poza Europą.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zwyczajó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świątecznych.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Życie szkolne: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w klasie,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przybory szkolne,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przedmioty nauczania,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rozkład zajęć,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godziny,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daty,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charakterystyka postaci.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przedmiotó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szkolnych.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Rozmowa o ulubionych przedmiotach nauczania.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szkoły, pomieszczeń, klasy.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Określanie położenia.</w:t>
            </w:r>
          </w:p>
          <w:p w:rsidR="009451DB" w:rsidRPr="00D61F2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Rozmowa o systemach edukacyjnych w Polsce, we Francji i w innych krajach Europy – porównywanie.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codziennych czynności w szkole.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Podawanie daty, godziny.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Omawianie i układanie planu lekcji.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Planowanie dalszego kształcenia.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Wydawanie poleceń.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Reagowanie na polecenia.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anie pró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śb, podziękowań i przeprosin.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Prowadzenie rozmowy o kolegach i nauczycielach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Zawieranie nowych znajomości.</w:t>
            </w:r>
          </w:p>
          <w:p w:rsidR="009451DB" w:rsidRPr="00D61F2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lastRenderedPageBreak/>
              <w:t>Opisywanie sposobów uczenia się, wykorzystania nowoczesnych technik np. na lekcjach języków obcych.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Systemy edukacyjne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Europie –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poró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wnanie.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Korespondencja ze szkołami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krajach europejskich – np.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przez I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nternet.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Prezentacja szkoły (klasy) – projekty,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plakaty.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Jak się uczyć? – poradnik.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Przyjaźń – listy, prezentacje,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wiersze.</w:t>
            </w:r>
          </w:p>
          <w:p w:rsidR="009451DB" w:rsidRPr="00735DF8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Poró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wnanie roku szkolnego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Polsce i we Francji.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Zakupy i usługi: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w restauracji,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w sklepie,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na poczcie,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opis przedmiotu.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Prowadzenie kró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tkiej rozmowy w sklepie, na poczcie,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banku, w restauracji.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sklepó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i przykł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adowych produktó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Zamawianie posił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Pytanie o cenę, rozmiar, kolor itp.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anie pró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śb i określanie ilości.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Wyrażanie zadowolenia i niezadowolenia.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przedmiotu (kolor, kształt, materiał itp.).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Poró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wnywanie ceny, jakości, wielkości itp.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Prowadzenie rozmowy telefonicznej.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Sklepy i produkty francuskie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– szyldy, nazwy firm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i produktó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w, ceny (w zł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i euro) – materiały reklamowe,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plakaty.</w:t>
            </w:r>
          </w:p>
          <w:p w:rsidR="009451DB" w:rsidRPr="006A4D3A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- </w:t>
            </w:r>
            <w:r w:rsidRPr="006A4D3A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Firmy europejskie w Polsce, w regionie, w moim mieście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D3A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– przewodnik.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Zdrowie,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samopoczucie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żywienie: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części ciała,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choroby,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wizyta u lekarza,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produkty spożywcze,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posiłki.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części ciała.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swojego samopoczucia.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problemó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zdrowotnych.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podstawowych choró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b.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Relacjonowanie zdarzeń związanych z wypadkiem.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Wyrażanie ws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łczucia.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Prowadzenie kró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tkiej rozmowy u lekarza, w aptece.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Udzielanie rad na temat zdrowia i sposobu odżywiania się.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higienicznego trybu życia.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posił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ków, potraw i produktó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spożywczych.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Układanie menu.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Wyrażanie ilości.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Układanie przepisu na ulubioną (regionalną, narodową) potrawę.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Dokonywanie poró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wnań.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anie gustó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i preferencji.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Proponowanie, akceptowanie, odmawianie.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Prowadzenie kró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tkiej rozmowy przy stole.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zastawy i przyrzą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dó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kuchennych.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czynności związanych z gotowaniem.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Kuchnia polska i francuska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poró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wnanie, degustacja.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Ciekawostki kulinarne ze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świata –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galeria przepisó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w.</w:t>
            </w:r>
          </w:p>
          <w:p w:rsidR="009451DB" w:rsidRPr="00735DF8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735DF8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Modele żywieniowe</w:t>
            </w:r>
          </w:p>
          <w:p w:rsidR="009451DB" w:rsidRPr="00735DF8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735DF8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w Europie –</w:t>
            </w:r>
            <w:r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 xml:space="preserve"> plakaty.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Higieniczny tryb życia – poradnik.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wolny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zainteresowania: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sport,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telewizja,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kino,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muzyka,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teatr,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literatura,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- I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nternet,</w:t>
            </w:r>
          </w:p>
          <w:p w:rsidR="009451DB" w:rsidRPr="0006191A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- spotkania nastolatkó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w.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swoich zdolności, umiejętności i zainteresowań.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swojego hobby.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dyscyplin sportowych.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Nazywanie instrumentó</w:t>
            </w:r>
            <w:r w:rsidRPr="00E079B3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w muzycznych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Rozmowa o zainteresowaniach i sposobach spędzania 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wolnego czasu przez nastolatkó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w Polsce, we Francji i w innych krajach Europy.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E079B3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Analizowanie sondaży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Rozmowa o ulubionych zespołach muzycznych i sportowych.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Wyrażanie opinii i preferencji na temat książek, kina, tele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wizji, muzyki, sztuki, sportu, I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nternetu itp.</w:t>
            </w:r>
          </w:p>
          <w:p w:rsidR="009451DB" w:rsidRPr="00E079B3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E079B3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Nazywanie gatunków literackich, teatralnych, filmowych i muzycznych.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Umawianie się na spotkania.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Proponowanie, pytanie o zgodę, akceptowanie, odmawianie.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Zainteresowania 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nastolatkó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w w Polsce, we Francji i w Europie 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(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sondaże, wywiady, ankiety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)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Moj idol – galeria 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portretó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Słynni kompozytorzy i pisarze z wybranych 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krajó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europejskich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francuskojęzycznych.</w:t>
            </w:r>
          </w:p>
          <w:p w:rsidR="009451DB" w:rsidRPr="00E079B3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E079B3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Muzyka, literatura i film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E079B3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w oryginale – prezentacje fragmentów utworów, tłumaczenia, scenki.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Plany i zamiary na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przyszłość: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- nazwy zawodó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miejsca pracy,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szkoła, studia.</w:t>
            </w:r>
          </w:p>
          <w:p w:rsidR="009451DB" w:rsidRPr="000C3964" w:rsidRDefault="009451DB" w:rsidP="003C6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przyszł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ych planó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(dalsza nauka, studia,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praca, rodzina, dom itp.).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Nazywanie zawodó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i miejsc pracy.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Wyrażanie zamiaru.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6191A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Wyrażanie prawdopodobieństwa, przypuszczenia, warunku, przewidywania.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swoich marzeń.</w:t>
            </w:r>
          </w:p>
          <w:p w:rsidR="009451DB" w:rsidRPr="0006191A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06191A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lastRenderedPageBreak/>
              <w:t>Opisywanie przyszłych wydarzeń w porównaniu z innymi wydarzeniami przyszłymi.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Moja przyszłość w Europie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– kolaż.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Zawody „bez granic” – plakaty.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Wymiana młodzieży,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programy europejskie,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wymienialność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dyplomó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w,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nauka ję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zykó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– informator.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Opowiadania i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zdarzenia przeszłe.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wakacji, wycieczek, weekendu, minionego dnia.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przeszłych wydarzeń, wspomnień np. z dzieciń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stwa i poró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wnywanie z teraźniejszością.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sytuacji i wydarzeń.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Opowiadanie historyjek.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Opowiadanie biografii słynnych ludzi.</w:t>
            </w:r>
          </w:p>
          <w:p w:rsidR="009451DB" w:rsidRPr="00D61F2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Relacjonowanie czyjejś wypowiedzi.</w:t>
            </w:r>
          </w:p>
          <w:p w:rsidR="009451DB" w:rsidRPr="00D61F2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Opisywanie procesów.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Odróżnianie opinii od faktó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w.</w:t>
            </w:r>
          </w:p>
          <w:p w:rsidR="009451DB" w:rsidRPr="00D61F2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Opisywanie przeszłych wydarzeń w porównaniu z innym wydarzeniem przeszłym.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Wiadomości TV5MONDE,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prasa – ź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dła opisu wydarzeń.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Biografie znanych ludzi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z krajó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francuskojęzycznych – wystawa.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Sławni Polacy 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Środowisko naturalne: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pogoda,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- nazwy miesięcy i pó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r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roku,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zwierzęta,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krajobraz,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parki narodowe.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pogody.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por roku i miesięcy.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i opisywanie zwierząt.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krajobrazu, środowiska.</w:t>
            </w:r>
          </w:p>
          <w:p w:rsidR="009451DB" w:rsidRPr="00D61F2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Rozmowa o ochronie środowiska.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Wyrażanie zakazu i nakazu.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Układanie regulaminu np. parku krajobrazowego.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Ostrzeganie.</w:t>
            </w:r>
          </w:p>
          <w:p w:rsidR="009451DB" w:rsidRPr="00D61F2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Wyrażanie warunku.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Parki narodowe w Polsce,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we Francji, w Europie –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mapki, przewodniki.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Dzień Ziemi – warsztaty ekologiczne.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Odpady –</w:t>
            </w:r>
            <w:r w:rsidRPr="000C3964">
              <w:rPr>
                <w:rFonts w:eastAsia="MinionPro-Regular"/>
                <w:b/>
              </w:rPr>
              <w:t xml:space="preserve"> problem naszych czasów</w:t>
            </w:r>
            <w:r w:rsidRPr="000C396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 xml:space="preserve"> – plakaty.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mieście, na wsi,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regionie: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budynki,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położenie,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szukanie drogi.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budynkó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w mieście i określanie ich położenia na podstawie planu, mapy.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Pytanie o drogę i kierunki.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Wyjaśnianie drogi.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Objaśnianie znakó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w.</w:t>
            </w:r>
          </w:p>
          <w:p w:rsidR="009451DB" w:rsidRPr="00D61F2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Prowadzenie rozmowy o problemach dzielnicy, miasta, regionu.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 xml:space="preserve"> Poró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wnanie miast polskich i europejskich.</w:t>
            </w:r>
          </w:p>
          <w:p w:rsidR="009451DB" w:rsidRPr="00D61F2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Omawianie podziału admi</w:t>
            </w:r>
            <w:r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nistracyjnego Polski i Francji.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Poró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wnanie życia na wsi i w mieście (wady i zalety).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Wyrażanie i obrona swojej opinii.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Paryż – zabytki, zdjęcia, plan zwiedzania.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Najważniejsze miasta UE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(Bruksela, Genewa,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Luksemburg) – plakaty.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Miasta francuskojęzyczne.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Moje miasto (mó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j region)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Europie – kolaż, plakat, wystawa.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Wszystko o regio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nie (Polski lub Francji) – projekt multimedialny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.</w:t>
            </w:r>
          </w:p>
          <w:p w:rsidR="009451DB" w:rsidRPr="00D61F2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Euroregiony – prezentacje.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 Europie i na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świecie: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kraje,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stolice,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narodowości,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języki,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symbole,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liczebniki,</w:t>
            </w:r>
          </w:p>
          <w:p w:rsidR="009451DB" w:rsidRPr="000C3964" w:rsidRDefault="009451DB" w:rsidP="003C6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wielocyfrowe.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Pod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awanie nazw narodowości i językó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Podawanie nazw krajów, rzek, gór, mó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rz, miast.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Określanie położenia geograficznego.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wybranych państw.</w:t>
            </w:r>
          </w:p>
          <w:p w:rsidR="009451DB" w:rsidRPr="00D61F2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Przedstawienie etapow integracji w Europie.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Określanie dat.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i opisywanie symboli państw europejskich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(np.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flaga, godło, hymn).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Analizowanie map, wykresó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w, sondaży itp.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Symbole państw europejskich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– prace plastyczne.</w:t>
            </w:r>
          </w:p>
          <w:p w:rsidR="009451DB" w:rsidRPr="00D61F2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Etapy integracji – kalendaria.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Dzień Językó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w, Dzień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Europy, Święto Frankofonii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– imprezy, festiwale, prezentacje, warsztaty.</w:t>
            </w:r>
          </w:p>
          <w:p w:rsidR="009451DB" w:rsidRPr="00D61F2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Ciekawostki europejskie.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Wakacje i podróże: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środki transportu,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wakacje,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na dworcu,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w hotelu,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zabytki i atrakcje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turystyczne.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planó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wakacyjnych, opowiadanie o spędzonych wakacjach.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sposobów podró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żowania.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Prowadzenie kró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tkiej rozmowy na dworcu, na lotnisku, w metrze, w hotelu, w muzeum, w biurze podroży itp.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Analizowanie przewodnikó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tury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stycznych, broszur, mapek, planów miast, rozkładów jazdy, biletów, regulaminó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itp.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atrakcji turystycznych w Polsce, we Francji i w Europie.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Układanie planu podroży po Europie lub wybranym państwie europejskim.</w:t>
            </w:r>
          </w:p>
          <w:p w:rsidR="009451DB" w:rsidRPr="000C3964" w:rsidRDefault="009451DB" w:rsidP="003C6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80 dni dookoła świata –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projekt podroży.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Quiz o Europie, wybranych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krajach europejskich lub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francuskojęzycznych.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Przewodnik po Polsce, mieście, regionie – plakaty, zdjęcia, broszury.</w:t>
            </w:r>
          </w:p>
          <w:p w:rsidR="009451DB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Parki atrakcji we Francji – 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przewodnik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biurze podroży – warsztaty językowe.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Codzienne kontakty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 ludźmi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Powitania, pożegnania.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Podziękowania, przepraszanie.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Proś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by o pomoc, o powtó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rzenie, o udzielenie informacji, o wytłumaczenie słowa np. z języka potocznego.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Pytanie o pozwolenie.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Pytanie o doświadczenia i wrażenia.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Wyrażanie wymagań, obowiązku, konieczności, zakazu, nakazu.</w:t>
            </w:r>
          </w:p>
          <w:p w:rsidR="009451DB" w:rsidRPr="0006191A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06191A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Opisywanie i wyrażanie odczuć (żalu, strachu, radości, irytacji, zachwytu, przygnę</w:t>
            </w:r>
            <w:r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bienia itp.).</w:t>
            </w:r>
          </w:p>
          <w:p w:rsidR="009451DB" w:rsidRPr="0006191A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06191A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Potwierdzanie, zaprzeczanie.</w:t>
            </w:r>
          </w:p>
          <w:p w:rsidR="009451DB" w:rsidRPr="0006191A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06191A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Wyrażanie wątpliwoś</w:t>
            </w:r>
            <w:r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ci.</w:t>
            </w:r>
          </w:p>
          <w:p w:rsidR="009451DB" w:rsidRPr="0006191A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Argumentowanie, negocjowanie.</w:t>
            </w:r>
          </w:p>
          <w:p w:rsidR="009451DB" w:rsidRPr="0006191A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06191A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Wyrażanie swojej opinii.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6191A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Wyjaśnianie, opisywanie tego samego innymi słowami.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Sytuacje z życia codziennego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– scenki, komiksy.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Gesty i ich znaczenie.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Język potoczny –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mini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-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słowniczek.</w:t>
            </w:r>
          </w:p>
        </w:tc>
      </w:tr>
    </w:tbl>
    <w:p w:rsidR="002E4C7F" w:rsidRDefault="002E4C7F"/>
    <w:sectPr w:rsidR="002E4C7F" w:rsidSect="009451D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A4" w:rsidRDefault="00F238A4" w:rsidP="009451DB">
      <w:pPr>
        <w:spacing w:after="0" w:line="240" w:lineRule="auto"/>
      </w:pPr>
      <w:r>
        <w:separator/>
      </w:r>
    </w:p>
  </w:endnote>
  <w:endnote w:type="continuationSeparator" w:id="0">
    <w:p w:rsidR="00F238A4" w:rsidRDefault="00F238A4" w:rsidP="0094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21922"/>
      <w:docPartObj>
        <w:docPartGallery w:val="Page Numbers (Bottom of Page)"/>
        <w:docPartUnique/>
      </w:docPartObj>
    </w:sdtPr>
    <w:sdtEndPr/>
    <w:sdtContent>
      <w:p w:rsidR="009451DB" w:rsidRDefault="00F238A4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76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51DB" w:rsidRDefault="009451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A4" w:rsidRDefault="00F238A4" w:rsidP="009451DB">
      <w:pPr>
        <w:spacing w:after="0" w:line="240" w:lineRule="auto"/>
      </w:pPr>
      <w:r>
        <w:separator/>
      </w:r>
    </w:p>
  </w:footnote>
  <w:footnote w:type="continuationSeparator" w:id="0">
    <w:p w:rsidR="00F238A4" w:rsidRDefault="00F238A4" w:rsidP="00945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DB"/>
    <w:rsid w:val="002E4C7F"/>
    <w:rsid w:val="002F7686"/>
    <w:rsid w:val="009451DB"/>
    <w:rsid w:val="00A30A0B"/>
    <w:rsid w:val="00AB1EB7"/>
    <w:rsid w:val="00B96FB5"/>
    <w:rsid w:val="00F0327C"/>
    <w:rsid w:val="00F2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ADA59-E853-472F-A612-F8CDCE5C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1DB"/>
    <w:pPr>
      <w:spacing w:line="360" w:lineRule="auto"/>
      <w:ind w:firstLine="709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51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9451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">
    <w:name w:val="Body Text"/>
    <w:basedOn w:val="Normalny"/>
    <w:link w:val="TekstpodstawowyZnak"/>
    <w:semiHidden/>
    <w:rsid w:val="009451DB"/>
    <w:pPr>
      <w:spacing w:after="0" w:line="240" w:lineRule="auto"/>
      <w:ind w:firstLine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51D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51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51DB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4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1DB"/>
  </w:style>
  <w:style w:type="paragraph" w:styleId="Stopka">
    <w:name w:val="footer"/>
    <w:basedOn w:val="Normalny"/>
    <w:link w:val="StopkaZnak"/>
    <w:uiPriority w:val="99"/>
    <w:unhideWhenUsed/>
    <w:rsid w:val="0094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2023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Jedrzejewska</dc:creator>
  <cp:keywords/>
  <dc:description/>
  <cp:lastModifiedBy>Anna</cp:lastModifiedBy>
  <cp:revision>2</cp:revision>
  <dcterms:created xsi:type="dcterms:W3CDTF">2018-09-19T08:03:00Z</dcterms:created>
  <dcterms:modified xsi:type="dcterms:W3CDTF">2018-09-19T08:03:00Z</dcterms:modified>
</cp:coreProperties>
</file>