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E" w:rsidRPr="00AD532E" w:rsidRDefault="005F0802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bookmarkStart w:id="0" w:name="_Hlk511115808"/>
      <w:r>
        <w:rPr>
          <w:rFonts w:ascii="Calibri" w:eastAsia="Calibri" w:hAnsi="Calibri" w:cs="Times New Roman"/>
          <w:i/>
          <w:sz w:val="18"/>
          <w:szCs w:val="18"/>
        </w:rPr>
        <w:t>Załącznik nr 2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do </w:t>
      </w:r>
      <w:r w:rsidR="00797B52">
        <w:rPr>
          <w:rFonts w:ascii="Calibri" w:eastAsia="Calibri" w:hAnsi="Calibri" w:cs="Times New Roman"/>
          <w:i/>
          <w:sz w:val="18"/>
          <w:szCs w:val="18"/>
        </w:rPr>
        <w:t>PROCEDURY OCENY PRACY NAUCZYCIELA</w:t>
      </w: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</w:t>
      </w:r>
    </w:p>
    <w:p w:rsidR="00AD532E" w:rsidRPr="00AD532E" w:rsidRDefault="00AD532E" w:rsidP="00AD532E">
      <w:pPr>
        <w:spacing w:after="0" w:line="240" w:lineRule="auto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nauczyciela w </w:t>
      </w:r>
      <w:r>
        <w:rPr>
          <w:rFonts w:ascii="Calibri" w:eastAsia="Calibri" w:hAnsi="Calibri" w:cs="Times New Roman"/>
          <w:i/>
          <w:sz w:val="18"/>
          <w:szCs w:val="18"/>
        </w:rPr>
        <w:t>SP 163 w Warszawie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jc w:val="center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ARKUSZ </w:t>
      </w:r>
      <w:r w:rsidR="00797B52">
        <w:rPr>
          <w:rFonts w:ascii="Calibri" w:eastAsia="Calibri" w:hAnsi="Calibri" w:cs="Times New Roman"/>
          <w:b/>
        </w:rPr>
        <w:t>SAMOOCENY</w:t>
      </w:r>
      <w:r w:rsidRPr="00AD532E">
        <w:rPr>
          <w:rFonts w:ascii="Calibri" w:eastAsia="Calibri" w:hAnsi="Calibri" w:cs="Times New Roman"/>
          <w:b/>
        </w:rPr>
        <w:t xml:space="preserve"> NAUCZYCIELA </w:t>
      </w:r>
      <w:r w:rsidR="00E314BE">
        <w:rPr>
          <w:rFonts w:ascii="Calibri" w:eastAsia="Calibri" w:hAnsi="Calibri" w:cs="Times New Roman"/>
          <w:b/>
        </w:rPr>
        <w:t>DYPLOMOWANEGO</w:t>
      </w:r>
    </w:p>
    <w:p w:rsidR="00AD532E" w:rsidRPr="00AD532E" w:rsidRDefault="00AD532E" w:rsidP="00AD532E">
      <w:pPr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>Imię i nazwisko nauczyciela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AD532E">
        <w:rPr>
          <w:rFonts w:ascii="Calibri" w:eastAsia="Calibri" w:hAnsi="Calibri" w:cs="Times New Roman"/>
          <w:i/>
          <w:sz w:val="18"/>
          <w:szCs w:val="18"/>
        </w:rPr>
        <w:t xml:space="preserve">Stanowisko 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  <w:b/>
        </w:rPr>
      </w:pPr>
      <w:r w:rsidRPr="00AD532E">
        <w:rPr>
          <w:rFonts w:ascii="Calibri" w:eastAsia="Calibri" w:hAnsi="Calibri" w:cs="Times New Roman"/>
          <w:b/>
        </w:rPr>
        <w:t xml:space="preserve">Nauczyciel </w:t>
      </w:r>
      <w:r w:rsidR="00656185">
        <w:rPr>
          <w:rFonts w:ascii="Calibri" w:eastAsia="Calibri" w:hAnsi="Calibri" w:cs="Times New Roman"/>
          <w:b/>
        </w:rPr>
        <w:t>DYPLOMOWANY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>Przedmiot</w:t>
      </w:r>
      <w:r w:rsidRPr="00AD532E">
        <w:rPr>
          <w:rFonts w:ascii="Calibri" w:eastAsia="Calibri" w:hAnsi="Calibri" w:cs="Times New Roman"/>
        </w:rPr>
        <w:t>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  <w:b/>
        </w:rPr>
        <w:t xml:space="preserve">Przedmiot </w:t>
      </w:r>
      <w:r w:rsidRPr="00AD532E">
        <w:rPr>
          <w:rFonts w:ascii="Calibri" w:eastAsia="Calibri" w:hAnsi="Calibri" w:cs="Times New Roman"/>
        </w:rPr>
        <w:t xml:space="preserve"> ………………………………………………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>klasy, w których nauczyciel uczy……………………………………………………………………………………………………….</w:t>
      </w: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</w:p>
    <w:p w:rsidR="00AD532E" w:rsidRPr="00AD532E" w:rsidRDefault="00AD532E" w:rsidP="00AD532E">
      <w:pPr>
        <w:spacing w:after="0" w:line="240" w:lineRule="auto"/>
        <w:rPr>
          <w:rFonts w:ascii="Calibri" w:eastAsia="Calibri" w:hAnsi="Calibri" w:cs="Times New Roman"/>
        </w:rPr>
      </w:pPr>
      <w:r w:rsidRPr="00AD532E">
        <w:rPr>
          <w:rFonts w:ascii="Calibri" w:eastAsia="Calibri" w:hAnsi="Calibri" w:cs="Times New Roman"/>
        </w:rPr>
        <w:t xml:space="preserve">Suma punktów możliwych do uzyskania </w:t>
      </w:r>
      <w:r w:rsidR="00797B52">
        <w:rPr>
          <w:rFonts w:ascii="Calibri" w:eastAsia="Calibri" w:hAnsi="Calibri" w:cs="Times New Roman"/>
        </w:rPr>
        <w:t>12</w:t>
      </w:r>
      <w:r w:rsidRPr="00AD532E">
        <w:rPr>
          <w:rFonts w:ascii="Calibri" w:eastAsia="Calibri" w:hAnsi="Calibri" w:cs="Times New Roman"/>
        </w:rPr>
        <w:t>, co stanowi 100%.</w:t>
      </w:r>
    </w:p>
    <w:p w:rsidR="00AD532E" w:rsidRDefault="00AD532E" w:rsidP="00820179">
      <w:pPr>
        <w:spacing w:after="0" w:line="240" w:lineRule="auto"/>
        <w:rPr>
          <w:i/>
          <w:sz w:val="18"/>
          <w:szCs w:val="18"/>
        </w:rPr>
      </w:pPr>
    </w:p>
    <w:p w:rsidR="00AD532E" w:rsidRDefault="00AD532E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ED3E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KRYTERIA OCENY PRACY NAUCZYCIELA</w:t>
      </w:r>
    </w:p>
    <w:tbl>
      <w:tblPr>
        <w:tblStyle w:val="Tabela-Siatka"/>
        <w:tblW w:w="15848" w:type="dxa"/>
        <w:tblInd w:w="-856" w:type="dxa"/>
        <w:tblLook w:val="04A0" w:firstRow="1" w:lastRow="0" w:firstColumn="1" w:lastColumn="0" w:noHBand="0" w:noVBand="1"/>
      </w:tblPr>
      <w:tblGrid>
        <w:gridCol w:w="518"/>
        <w:gridCol w:w="2108"/>
        <w:gridCol w:w="1360"/>
        <w:gridCol w:w="1388"/>
        <w:gridCol w:w="3387"/>
        <w:gridCol w:w="1411"/>
        <w:gridCol w:w="4388"/>
        <w:gridCol w:w="296"/>
        <w:gridCol w:w="992"/>
      </w:tblGrid>
      <w:tr w:rsidR="009401A2" w:rsidTr="009401A2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401A2" w:rsidRDefault="009401A2">
            <w:pPr>
              <w:shd w:val="clear" w:color="auto" w:fill="00B0F0"/>
              <w:jc w:val="center"/>
              <w:rPr>
                <w:b/>
              </w:rPr>
            </w:pPr>
          </w:p>
          <w:p w:rsidR="009401A2" w:rsidRDefault="009401A2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Kryteria  </w:t>
            </w:r>
            <w:bookmarkStart w:id="1" w:name="_GoBack"/>
            <w:r>
              <w:rPr>
                <w:b/>
                <w:sz w:val="28"/>
                <w:szCs w:val="28"/>
              </w:rPr>
              <w:t>z art. 6 i 42 ust. 2 KN oraz art. 5 ustawy Prawo oświatowe</w:t>
            </w:r>
            <w:bookmarkEnd w:id="1"/>
          </w:p>
          <w:p w:rsidR="009401A2" w:rsidRDefault="009401A2">
            <w:pP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 KONIECZNE (BEZWZGLĘDNE DO REALIZACJI)DLA KAŻDEGO NAUCZYCIELA*</w:t>
            </w:r>
          </w:p>
          <w:p w:rsidR="009401A2" w:rsidRDefault="009401A2">
            <w:pPr>
              <w:shd w:val="clear" w:color="auto" w:fill="00B0F0"/>
              <w:jc w:val="center"/>
              <w:rPr>
                <w:b/>
              </w:rPr>
            </w:pPr>
          </w:p>
        </w:tc>
      </w:tr>
      <w:tr w:rsidR="009401A2" w:rsidTr="009401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>Kryterium  z art. 6 i art. 42 ust. 2 ustawy KN</w:t>
            </w:r>
          </w:p>
          <w:p w:rsidR="009401A2" w:rsidRDefault="009401A2">
            <w:pPr>
              <w:rPr>
                <w:b/>
              </w:rPr>
            </w:pPr>
            <w:r>
              <w:rPr>
                <w:b/>
              </w:rPr>
              <w:t>KRYTERIA KONIECZNE (BEZWZGLĘDNE DO REALIZACJI)DLA KAŻDEGO NAUCZYCIELA</w:t>
            </w: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jc w:val="center"/>
            </w:pPr>
            <w:r>
              <w:rPr>
                <w:b/>
              </w:rPr>
              <w:t>Wskaźniki</w:t>
            </w:r>
          </w:p>
          <w:p w:rsidR="009401A2" w:rsidRDefault="009401A2">
            <w:r>
              <w:t>Poniższe wskaźniki są wskaźnikami bezwzględnymi do realizacji przez każdego nauczyciela</w:t>
            </w:r>
          </w:p>
          <w:p w:rsidR="009401A2" w:rsidRDefault="009401A2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 xml:space="preserve">BRAK REALIZACJI KTÓREGOKOLWIEK ZE WSKAŹNIKÓW SKUTKUJE ZDOBYWANIEM „-0,5” PUNKTU (minus 0,5 punktu) </w:t>
            </w:r>
            <w:r>
              <w:rPr>
                <w:b/>
                <w:highlight w:val="cyan"/>
              </w:rPr>
              <w:br/>
              <w:t>ODEJMOWANEGO OD SUMY ZDOBYTYCH PUNKTÓW ZA REALIZACJĘ KRYTERIÓW Z ROZPORZĄDZENIA*</w:t>
            </w: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D0" w:rsidRDefault="006853D0" w:rsidP="006853D0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  <w:p w:rsidR="006853D0" w:rsidRDefault="006853D0" w:rsidP="006853D0">
            <w:pPr>
              <w:rPr>
                <w:b/>
              </w:rPr>
            </w:pPr>
          </w:p>
          <w:p w:rsidR="006853D0" w:rsidRPr="005768C5" w:rsidRDefault="006853D0" w:rsidP="006853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 xml:space="preserve">Uzasadnienie uzyskania określonego poziomu wskaźnika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5768C5">
              <w:rPr>
                <w:rFonts w:ascii="Calibri" w:eastAsia="Calibri" w:hAnsi="Calibri" w:cs="Times New Roman"/>
                <w:b/>
              </w:rPr>
              <w:t xml:space="preserve">(opis działań, inicjatyw, realizowanych zadań, itp.), </w:t>
            </w:r>
            <w:r w:rsidRPr="005768C5">
              <w:rPr>
                <w:rFonts w:ascii="Calibri" w:eastAsia="Calibri" w:hAnsi="Calibri" w:cs="Times New Roman"/>
                <w:b/>
              </w:rPr>
              <w:br/>
              <w:t>należy się odnieść do każdego wskaźnika unikając uogólnień, podając konkretne przykłady,</w:t>
            </w:r>
          </w:p>
          <w:p w:rsidR="006853D0" w:rsidRPr="005768C5" w:rsidRDefault="006853D0" w:rsidP="006853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768C5">
              <w:rPr>
                <w:rFonts w:ascii="Calibri" w:eastAsia="Calibri" w:hAnsi="Calibri" w:cs="Times New Roman"/>
                <w:b/>
              </w:rPr>
              <w:t>informacja o sposobie udokumentowania – potwierdzenia spełnienia wskaźnika</w:t>
            </w:r>
          </w:p>
          <w:p w:rsidR="006853D0" w:rsidRPr="005768C5" w:rsidRDefault="006853D0" w:rsidP="006853D0">
            <w:pPr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5768C5">
              <w:rPr>
                <w:rFonts w:ascii="Calibri" w:eastAsia="Calibri" w:hAnsi="Calibri" w:cs="Times New Roman"/>
                <w:i/>
                <w:sz w:val="18"/>
                <w:szCs w:val="18"/>
              </w:rPr>
              <w:t>(podawane przykłady powinny odnosić się do czasu od ostatniej oceny)</w:t>
            </w:r>
          </w:p>
          <w:p w:rsidR="009401A2" w:rsidRDefault="009401A2">
            <w:pPr>
              <w:jc w:val="center"/>
              <w:rPr>
                <w:b/>
              </w:rPr>
            </w:pPr>
          </w:p>
        </w:tc>
      </w:tr>
      <w:tr w:rsidR="009401A2" w:rsidTr="009401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>1.*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Nauczyciel w swoich działaniach dydaktycznych, wychowawczych i </w:t>
            </w:r>
            <w:r>
              <w:rPr>
                <w:rFonts w:ascii="Calibri" w:eastAsia="Times New Roman" w:hAnsi="Calibri" w:cs="Calibri"/>
              </w:rPr>
              <w:lastRenderedPageBreak/>
              <w:t>opiekuńczych ma obowiązek kierowania się dobrem uczniów, troską o ich zdrowie, postawę moralną i obywatelską, z poszanowaniem godności osobistej ucznia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</w:p>
          <w:p w:rsidR="009401A2" w:rsidRDefault="009401A2">
            <w:pPr>
              <w:rPr>
                <w:b/>
                <w:highlight w:val="yellow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lastRenderedPageBreak/>
              <w:t xml:space="preserve">Prowadząc zajęci </w:t>
            </w:r>
            <w:proofErr w:type="spellStart"/>
            <w:r>
              <w:t>dydaktyczno</w:t>
            </w:r>
            <w:proofErr w:type="spellEnd"/>
            <w:r>
              <w:t xml:space="preserve"> – wychowawcze (lekcje, zajęcia specjalistyczne, zajęcia </w:t>
            </w:r>
            <w:proofErr w:type="spellStart"/>
            <w:r>
              <w:t>dyd</w:t>
            </w:r>
            <w:proofErr w:type="spellEnd"/>
            <w:r>
              <w:t>. – wyr., rozwijające) i opiekuńcze(w tym świetlica, apele i uroczystości, wycieczek szkolnych)nauczyciel:</w:t>
            </w:r>
          </w:p>
          <w:p w:rsidR="009401A2" w:rsidRDefault="009401A2">
            <w:r>
              <w:t>- realizuje statutowe obowiązki nauczyciela lub wychowawcy,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monitoruje wdrażanie podstawy programowej,</w:t>
            </w:r>
          </w:p>
          <w:p w:rsidR="009401A2" w:rsidRDefault="009401A2">
            <w:r>
              <w:t>- rzetelnie wykonuje wyznaczone zadania, bez zastrzeżeń (zaleceń),</w:t>
            </w:r>
          </w:p>
          <w:p w:rsidR="009401A2" w:rsidRDefault="009401A2">
            <w:r>
              <w:t>- przestrzega przepisów BHP,</w:t>
            </w:r>
          </w:p>
          <w:p w:rsidR="009401A2" w:rsidRDefault="009401A2">
            <w:r>
              <w:t>- dba o higienę pracy ucznia,</w:t>
            </w:r>
          </w:p>
          <w:p w:rsidR="009401A2" w:rsidRDefault="009401A2">
            <w:r>
              <w:t>- dba o dyscyplinę, ład i porządek w czasie zajęć,</w:t>
            </w:r>
          </w:p>
          <w:p w:rsidR="009401A2" w:rsidRDefault="009401A2">
            <w:r>
              <w:t>- respektuje prawa ucznia,</w:t>
            </w:r>
          </w:p>
          <w:p w:rsidR="009401A2" w:rsidRDefault="009401A2">
            <w:r>
              <w:t>- stosuje zasadę równego traktowania każdego ucznia,</w:t>
            </w:r>
          </w:p>
          <w:p w:rsidR="009401A2" w:rsidRDefault="009401A2">
            <w:r>
              <w:t>- punktualnie zaczyna i kończy zajęcia,</w:t>
            </w:r>
          </w:p>
          <w:p w:rsidR="009401A2" w:rsidRDefault="009401A2">
            <w:r>
              <w:lastRenderedPageBreak/>
              <w:t>- buduje poprawne relacje z uczniami,</w:t>
            </w:r>
          </w:p>
          <w:p w:rsidR="009401A2" w:rsidRDefault="009401A2">
            <w:pPr>
              <w:rPr>
                <w:rFonts w:cstheme="minorHAnsi"/>
              </w:rPr>
            </w:pPr>
            <w:r>
              <w:t xml:space="preserve">- podaje </w:t>
            </w:r>
            <w:r>
              <w:rPr>
                <w:rFonts w:cstheme="minorHAnsi"/>
              </w:rPr>
              <w:t>cele, kryteria sukcesu,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pozyskuje informacje zwrotne (stażysta), dokonuje ewaluacji,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udziela informacji zwrotnej,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ocenia w sposób motywujący i sprawiedliwy,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przedmiotowe zasady nauczania,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modyfikuje, w miarę potrzeb, program nauczania,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dokonuje  podsumowania zajęć,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dostosowuje tempo pracy do możliwości i potrzeb danego zespołu uczniowskiego,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-przewiduje możliwe trudności,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indywidualizuje pracę z uczniem (uwzględnia  możliwości i potrzeby konkretnych uczniów),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dostosowuje wymagania edukacyjne do potrzeb i możliwości uczniów,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prawidłowo dobiera metody i formy pracy oraz środki dydaktyczne,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prowadzi zajęcia poprawne merytorycznie,</w:t>
            </w:r>
          </w:p>
          <w:p w:rsidR="00AA3B9D" w:rsidRDefault="00AA3B9D" w:rsidP="00AA3B9D">
            <w:pPr>
              <w:rPr>
                <w:rFonts w:cstheme="minorHAnsi"/>
              </w:rPr>
            </w:pPr>
            <w:r>
              <w:rPr>
                <w:rFonts w:cstheme="minorHAnsi"/>
              </w:rPr>
              <w:t>- rozwija u uczniów kompetencje kluczowe,</w:t>
            </w:r>
          </w:p>
          <w:p w:rsidR="00AA3B9D" w:rsidRDefault="00AA3B9D" w:rsidP="00AA3B9D">
            <w:pPr>
              <w:rPr>
                <w:rFonts w:cstheme="minorHAnsi"/>
              </w:rPr>
            </w:pPr>
            <w:r>
              <w:rPr>
                <w:rFonts w:cstheme="minorHAnsi"/>
              </w:rPr>
              <w:t>- stosuje metody aktywizujące,</w:t>
            </w:r>
          </w:p>
          <w:p w:rsidR="00AA3B9D" w:rsidRDefault="00AA3B9D">
            <w:pPr>
              <w:rPr>
                <w:rFonts w:cstheme="minorHAnsi"/>
              </w:rPr>
            </w:pPr>
            <w:r>
              <w:rPr>
                <w:rFonts w:cstheme="minorHAnsi"/>
              </w:rPr>
              <w:t>- organizuje prace w dwójkach, w grupach, uczniowie wspólnie rozwiązują wskazany problem,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realizuje program nauczania zgodnie z podstawą programową lub realizuje plan pracy zgodnie z potrzebami uczniów,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dostosowuje program lub plan pracy z uczniami do ich potrzeb i możliwości,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przyjmuje i realizuje godziny doraźnych zastępstw za nieobecnego nauczyciela;</w:t>
            </w:r>
          </w:p>
          <w:p w:rsidR="009401A2" w:rsidRDefault="009401A2"/>
          <w:p w:rsidR="009401A2" w:rsidRDefault="009401A2">
            <w:r>
              <w:lastRenderedPageBreak/>
              <w:t>Podczas pełnienia dyżurów międzylekcyjnych nauczyciel:</w:t>
            </w:r>
          </w:p>
          <w:p w:rsidR="009401A2" w:rsidRDefault="009401A2">
            <w:r>
              <w:t>- niezwłocznie rozpoczyna dyżur,</w:t>
            </w:r>
          </w:p>
          <w:p w:rsidR="009401A2" w:rsidRDefault="009401A2">
            <w:r>
              <w:t>- pełni dyżur efektywnie,</w:t>
            </w:r>
          </w:p>
          <w:p w:rsidR="009401A2" w:rsidRDefault="009401A2">
            <w:r>
              <w:t>- przewiduje możliwe niepożądane sytuacje,</w:t>
            </w:r>
          </w:p>
          <w:p w:rsidR="009401A2" w:rsidRDefault="009401A2">
            <w:r>
              <w:t>- respektuje prawa ucznia,</w:t>
            </w:r>
          </w:p>
          <w:p w:rsidR="009401A2" w:rsidRDefault="009401A2">
            <w:r>
              <w:t>- stosuje zasadę równego traktowania każdego ucznia,</w:t>
            </w:r>
          </w:p>
          <w:p w:rsidR="009401A2" w:rsidRDefault="009401A2">
            <w:r>
              <w:t>- stosuje przepisy BHP,</w:t>
            </w:r>
          </w:p>
          <w:p w:rsidR="009401A2" w:rsidRDefault="009401A2">
            <w:r>
              <w:t>- przestrzega wewnątrzszkolnych regulaminów i procedur.</w:t>
            </w:r>
          </w:p>
          <w:p w:rsidR="009401A2" w:rsidRDefault="009401A2"/>
          <w:p w:rsidR="009401A2" w:rsidRDefault="009401A2">
            <w:r>
              <w:t>Podczas spotkań z rodzicami nauczyciel:</w:t>
            </w:r>
          </w:p>
          <w:p w:rsidR="009401A2" w:rsidRDefault="009401A2">
            <w:r>
              <w:t>- respektuje prawa rodziców,</w:t>
            </w:r>
          </w:p>
          <w:p w:rsidR="009401A2" w:rsidRDefault="009401A2">
            <w:r>
              <w:t>- buduje relacje,</w:t>
            </w:r>
          </w:p>
          <w:p w:rsidR="009401A2" w:rsidRDefault="009401A2">
            <w:r>
              <w:t>- pracuje zgodnie z planami pracy wychowawcy oddziału, założeniami Programu Wychowawczo –Profilaktycznego oraz zgodnie ze Statutem Szkoły itp.</w:t>
            </w: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/>
        </w:tc>
      </w:tr>
      <w:tr w:rsidR="009401A2" w:rsidTr="009401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lastRenderedPageBreak/>
              <w:t>2.*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</w:p>
          <w:p w:rsidR="009401A2" w:rsidRDefault="009401A2">
            <w:pPr>
              <w:rPr>
                <w:rFonts w:ascii="Calibri" w:eastAsia="Times New Roman" w:hAnsi="Calibri" w:cs="Calibri"/>
                <w:highlight w:val="yellow"/>
              </w:rPr>
            </w:pPr>
            <w:r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t>- dba o dyscyplinę, ład i porządek w czasie zajęć,</w:t>
            </w:r>
          </w:p>
          <w:p w:rsidR="009401A2" w:rsidRDefault="009401A2">
            <w:r>
              <w:t>- stosuje przepisy BHP,</w:t>
            </w:r>
          </w:p>
          <w:p w:rsidR="009401A2" w:rsidRDefault="009401A2">
            <w:r>
              <w:t>- diagnozuje możliwości, indywidualne możliwości i potrzeby każdego ucznia,</w:t>
            </w:r>
          </w:p>
          <w:p w:rsidR="009401A2" w:rsidRDefault="009401A2">
            <w:r>
              <w:t>- respektuje prawa ucznia,</w:t>
            </w:r>
          </w:p>
          <w:p w:rsidR="009401A2" w:rsidRDefault="009401A2">
            <w:r>
              <w:t>- stosuje zasadę równego traktowania każdego ucznia,</w:t>
            </w:r>
          </w:p>
          <w:p w:rsidR="009401A2" w:rsidRDefault="009401A2">
            <w:r>
              <w:t>- punktualnie zaczyna i kończy zajęcia,</w:t>
            </w:r>
          </w:p>
          <w:p w:rsidR="009401A2" w:rsidRDefault="009401A2">
            <w:r>
              <w:t>- buduje poprawne relacje z uczniami,</w:t>
            </w:r>
          </w:p>
          <w:p w:rsidR="009401A2" w:rsidRDefault="009401A2">
            <w:r>
              <w:t>- tworzy przyjazny klimat klasy,</w:t>
            </w:r>
          </w:p>
          <w:p w:rsidR="009401A2" w:rsidRDefault="009401A2">
            <w:pPr>
              <w:rPr>
                <w:rFonts w:cstheme="minorHAnsi"/>
              </w:rPr>
            </w:pPr>
            <w:r>
              <w:t xml:space="preserve">- podaje </w:t>
            </w:r>
            <w:r>
              <w:rPr>
                <w:rFonts w:cstheme="minorHAnsi"/>
              </w:rPr>
              <w:t>cele, kryteria sukcesu,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udziela informacji zwrotnej,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ocenia w sposób motywujący i sprawiedliwy,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dostosowuje tempo pracy do możliwości i potrzeb danego zespołu uczniowskiego,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indywidualizuje pracę z uczniem (uwzględnia  możliwości i potrzeby konkretnych uczniów),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dostosowuje wymagania edukacyjne do potrzeb i możliwości uczniów,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prawidłowo dobiera metody i formy pracy oraz środki dydaktyczne,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prowadzi zajęcia poprawne merytorycznie,</w:t>
            </w:r>
          </w:p>
          <w:p w:rsidR="009401A2" w:rsidRDefault="009401A2">
            <w:pPr>
              <w:rPr>
                <w:rFonts w:cstheme="minorHAnsi"/>
              </w:rPr>
            </w:pPr>
            <w:r>
              <w:rPr>
                <w:rFonts w:cstheme="minorHAnsi"/>
              </w:rPr>
              <w:t>- realizuje program nauczania zgodnie z podstawą programową lub realizuje plan pracy zgodnie z potrzebami uczniów;</w:t>
            </w:r>
          </w:p>
          <w:p w:rsidR="009401A2" w:rsidRDefault="009401A2">
            <w:r>
              <w:t>- niezwłocznie rozpoczyna dyżur,</w:t>
            </w:r>
          </w:p>
          <w:p w:rsidR="009401A2" w:rsidRDefault="009401A2">
            <w:r>
              <w:t>- pełni dyżur efektywnie,</w:t>
            </w:r>
          </w:p>
          <w:p w:rsidR="009401A2" w:rsidRDefault="009401A2">
            <w:r>
              <w:t>- przestrzega wewnątrzszkolnych regulaminów i procedur oraz założeń Szkolnego Programu Wychowawczo –Profilaktycznego,</w:t>
            </w:r>
          </w:p>
          <w:p w:rsidR="009401A2" w:rsidRDefault="009401A2">
            <w:r>
              <w:t>- realizuje zalecenia opracowane przez specjalistów (poradnie, lekarz, itp.),</w:t>
            </w: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/>
        </w:tc>
      </w:tr>
      <w:tr w:rsidR="009401A2" w:rsidTr="009401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lastRenderedPageBreak/>
              <w:t>3.*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c) „nauczyciel dąży do pełni własnego rozwoju osobowego”;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9401A2" w:rsidRDefault="009401A2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Nauczyciel na bieżąco pogłębia swoją wiedzę i umiejętności dydaktyczne i wychowawcze poprzez: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śledzenie zmian w prawie oświatowym,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-czyta lekturę wspierającą jego rozwój,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 wdraża zmiany i ulepszenia w procesie dydaktycznym i wychowawczym;</w:t>
            </w: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401A2" w:rsidTr="009401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lastRenderedPageBreak/>
              <w:t>4.*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:rsidR="009401A2" w:rsidRDefault="009401A2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t>Nauczyciel pracuje zgodnie z zasadami Kodeksu Etycznego Nauczyciela</w:t>
            </w:r>
          </w:p>
          <w:p w:rsidR="009401A2" w:rsidRDefault="009401A2"/>
          <w:p w:rsidR="009401A2" w:rsidRDefault="009401A2"/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/>
        </w:tc>
      </w:tr>
      <w:tr w:rsidR="009401A2" w:rsidTr="009401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>5.*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 ramach czasu pracy, który nie może przekraczać 40 godzin na tydzień oraz ustalonego wynagrodzenia nauczyciel jest obowiązany realizować:</w:t>
            </w:r>
          </w:p>
          <w:p w:rsidR="009401A2" w:rsidRDefault="009401A2">
            <w:pPr>
              <w:rPr>
                <w:rFonts w:ascii="Calibri" w:eastAsia="Times New Roman" w:hAnsi="Calibri" w:cs="Calibri"/>
              </w:rPr>
            </w:pPr>
          </w:p>
          <w:p w:rsidR="009401A2" w:rsidRDefault="009401A2">
            <w:pPr>
              <w:rPr>
                <w:rFonts w:ascii="Calibri" w:eastAsia="Times New Roman" w:hAnsi="Calibri" w:cs="Calibri"/>
                <w:highlight w:val="yellow"/>
              </w:rPr>
            </w:pPr>
            <w:r>
              <w:rPr>
                <w:rFonts w:ascii="Calibri" w:eastAsia="Times New Roman" w:hAnsi="Calibri" w:cs="Calibri"/>
              </w:rPr>
              <w:t xml:space="preserve">b)inne zajęcia i czynności wynikające z zadań statutowych szkoły, w tym zajęcia opiekuńcze i wychowawcze uwzględniające potrzeby i zainteresowania uczniów; 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Nauczyciel: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realizuje zastępstwa doraźne za nieobecnego nauczyciela,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np. organizuje konkursy,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prowadzi konsultacje z uczniami o charakterze rozwijającym, wspierającym dla uczniów,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-w razie potrzeby opiekuje się uczniami w czasie wyjść na basen, do teatru, na konkursy pozaszkolne, wyjścia z pocztem sztandarowym,  itp.,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współpracuje z rodzicami (np. prowadzi spotkania, koresponduje poprzez e’ dziennik, wspiera rodzica w procesie wychowawczym, wspólnie z rodzicami podejmuje inicjatywy na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rzecz dziecka i szkoły itp.),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uczestniczy w pozalekcyjnej działalności szkoły (np. przedstawienia, spotkania z ciekawymi ludźmi, zajęcia terenowe, wyjścia i wycieczki, itp.),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współpracuje z agendami szkolnymi (np. wolontariat, samorząd szkolny),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np. uczestniczy w pracach zespołów nauczycielskich,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opracowuje materiały do pracy z uczniem,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opracowuje materiały związane z organizacja pracy szkoły, współpracuje w tym zakresie z dyrektorem Szkoły,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uczestniczy w doskonaleniu zawodowym,</w:t>
            </w:r>
          </w:p>
          <w:p w:rsidR="009401A2" w:rsidRDefault="009401A2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postępuje zgodnie z KODEKSEM ETYKI;</w:t>
            </w:r>
          </w:p>
          <w:p w:rsidR="009401A2" w:rsidRDefault="009401A2"/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  <w:p w:rsidR="009401A2" w:rsidRDefault="009401A2">
            <w:pPr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401A2" w:rsidTr="009401A2"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401A2" w:rsidRDefault="009401A2">
            <w:pPr>
              <w:jc w:val="center"/>
              <w:rPr>
                <w:b/>
                <w:sz w:val="32"/>
                <w:szCs w:val="32"/>
              </w:rPr>
            </w:pPr>
          </w:p>
          <w:p w:rsidR="009401A2" w:rsidRDefault="009401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KRYTERIA Z ROZPORZĄDZENIA</w:t>
            </w:r>
          </w:p>
          <w:p w:rsidR="009401A2" w:rsidRDefault="009401A2">
            <w:pPr>
              <w:jc w:val="center"/>
              <w:rPr>
                <w:b/>
              </w:rPr>
            </w:pPr>
          </w:p>
          <w:p w:rsidR="009401A2" w:rsidRDefault="009401A2">
            <w:pPr>
              <w:jc w:val="center"/>
              <w:rPr>
                <w:b/>
              </w:rPr>
            </w:pPr>
          </w:p>
          <w:p w:rsidR="009401A2" w:rsidRDefault="009401A2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401A2" w:rsidRDefault="009401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01A2" w:rsidTr="00E3412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b/>
              </w:rPr>
              <w:t>Kryterium z rozporządzenia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jc w:val="center"/>
              <w:rPr>
                <w:b/>
              </w:rPr>
            </w:pPr>
            <w:r>
              <w:rPr>
                <w:b/>
              </w:rPr>
              <w:t>Wskaźniki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jc w:val="center"/>
              <w:rPr>
                <w:b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jc w:val="center"/>
              <w:rPr>
                <w:b/>
              </w:rPr>
            </w:pPr>
            <w:r>
              <w:rPr>
                <w:b/>
              </w:rPr>
              <w:t>Określenie poziomu  wskaźnika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E34125" w:rsidTr="00856165">
        <w:trPr>
          <w:trHeight w:val="499"/>
        </w:trPr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34125" w:rsidRDefault="00E34125">
            <w:pPr>
              <w:jc w:val="center"/>
            </w:pPr>
          </w:p>
          <w:p w:rsidR="00E34125" w:rsidRDefault="00E34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 dyplomowany= max 12 punktów (bez punktów ujemnych)</w:t>
            </w:r>
          </w:p>
          <w:p w:rsidR="00FE6612" w:rsidRDefault="00FE6612" w:rsidP="00FE6612">
            <w:pPr>
              <w:jc w:val="right"/>
              <w:rPr>
                <w:sz w:val="20"/>
                <w:szCs w:val="20"/>
              </w:rPr>
            </w:pPr>
          </w:p>
          <w:p w:rsidR="00E34125" w:rsidRPr="00FE6612" w:rsidRDefault="00FE6612" w:rsidP="00FE6612">
            <w:pPr>
              <w:jc w:val="right"/>
              <w:rPr>
                <w:sz w:val="20"/>
                <w:szCs w:val="20"/>
              </w:rPr>
            </w:pPr>
            <w:r w:rsidRPr="00F367A4">
              <w:rPr>
                <w:sz w:val="20"/>
                <w:szCs w:val="20"/>
              </w:rPr>
              <w:t>Nauczyciel wpisuje</w:t>
            </w:r>
            <w:r>
              <w:rPr>
                <w:sz w:val="20"/>
                <w:szCs w:val="20"/>
              </w:rPr>
              <w:br/>
            </w:r>
            <w:r w:rsidRPr="00F367A4">
              <w:rPr>
                <w:sz w:val="20"/>
                <w:szCs w:val="20"/>
              </w:rPr>
              <w:lastRenderedPageBreak/>
              <w:t xml:space="preserve"> propozycję punktów</w:t>
            </w:r>
          </w:p>
        </w:tc>
      </w:tr>
      <w:tr w:rsidR="009401A2" w:rsidTr="00E3412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 xml:space="preserve">Kryteria z rozporządzenia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 xml:space="preserve">Wskaźniki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pPr>
              <w:rPr>
                <w:b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 xml:space="preserve">Określanie poziomu wskaźników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pPr>
              <w:rPr>
                <w:b/>
              </w:rPr>
            </w:pPr>
            <w:r>
              <w:rPr>
                <w:b/>
              </w:rPr>
              <w:t xml:space="preserve">pkt </w:t>
            </w:r>
          </w:p>
        </w:tc>
      </w:tr>
      <w:tr w:rsidR="009401A2" w:rsidTr="00E3412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1A2" w:rsidRDefault="009401A2">
            <w:r>
              <w:t>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rPr>
                <w:b/>
              </w:rPr>
              <w:t>Ewaluacja własnej pracy</w:t>
            </w:r>
            <w:r>
              <w:t xml:space="preserve"> dydaktycznej, wychowawczej i opiekuńczej oraz wykorzystywanie jej wyników do doskonalenia własnej pracy i  pracy szkoły </w:t>
            </w:r>
          </w:p>
          <w:p w:rsidR="009401A2" w:rsidRDefault="009401A2"/>
          <w:p w:rsidR="009401A2" w:rsidRDefault="009401A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Wymagania państwa</w:t>
            </w:r>
          </w:p>
          <w:p w:rsidR="009401A2" w:rsidRDefault="009401A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VIII.1,2,3</w:t>
            </w:r>
          </w:p>
          <w:p w:rsidR="009401A2" w:rsidRDefault="009401A2">
            <w:r>
              <w:rPr>
                <w:b/>
                <w:color w:val="002060"/>
              </w:rPr>
              <w:t xml:space="preserve">II.5 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>Dokonuje ewaluacji własnej pracy i uwzględnia jej wnioski  w pracy dydaktyczno-opiekuńczo-wychowawczej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8A48F6" w:rsidP="00ED3EAC">
            <w:pPr>
              <w:pStyle w:val="Akapitzlist"/>
              <w:numPr>
                <w:ilvl w:val="0"/>
                <w:numId w:val="49"/>
              </w:numPr>
            </w:pPr>
            <w:r>
              <w:t>nauczyciel prowadzi udokumentowaną, systematyczną (co najmniej raz w półroczu) ewaluację swojej pracy dydaktycznej i wychowawczej zakończoną wnioskami i rekomendacjami, które wdraża (uwzględnia w ewaluacji różne źródła: U/R/N)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8A48F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/>
          <w:p w:rsidR="00E34125" w:rsidRDefault="00E34125"/>
          <w:p w:rsidR="00E34125" w:rsidRDefault="00E34125"/>
          <w:p w:rsidR="00E34125" w:rsidRDefault="00E34125">
            <w:r>
              <w:t>…………</w:t>
            </w:r>
          </w:p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8A48F6" w:rsidP="00ED3EAC">
            <w:pPr>
              <w:pStyle w:val="Akapitzlist"/>
              <w:numPr>
                <w:ilvl w:val="0"/>
                <w:numId w:val="49"/>
              </w:numPr>
            </w:pPr>
            <w:r>
              <w:t>nauczyciel prowadzi udokumentowaną ewaluacje własnej pracy co najmniej raz w roku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8A48F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8A48F6" w:rsidP="00ED3EAC">
            <w:pPr>
              <w:pStyle w:val="Akapitzlist"/>
              <w:numPr>
                <w:ilvl w:val="0"/>
                <w:numId w:val="49"/>
              </w:numPr>
            </w:pPr>
            <w:r>
              <w:t>nauczyciel nie prowadzi ewaluacji własnej pracy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8A48F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>Następuje progres - uzyskuje lepsze wyniki w pracy dydaktycznej, wychowawczej i opiekuńczej lub np. z zakresie poziomu czytelnictwa, zmniejszenia poziomu agresji wśród uczniów, itp.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8A48F6" w:rsidP="00ED3EAC">
            <w:pPr>
              <w:pStyle w:val="Akapitzlist"/>
              <w:numPr>
                <w:ilvl w:val="0"/>
                <w:numId w:val="49"/>
              </w:numPr>
            </w:pPr>
            <w:r>
              <w:t>w wyniku wprowadzonych po ewaluacji zmian pojawiły się udokumentowane efekty kształcenia lub wychowania w co najmniej jednym obszarze, np. w zakresie czytelnictwa, itp.</w:t>
            </w:r>
          </w:p>
          <w:p w:rsidR="00FF7A62" w:rsidRDefault="00FF7A62" w:rsidP="00ED3EAC">
            <w:pPr>
              <w:pStyle w:val="Akapitzlist"/>
              <w:numPr>
                <w:ilvl w:val="0"/>
                <w:numId w:val="49"/>
              </w:numPr>
            </w:pPr>
            <w:r w:rsidRPr="00802C16">
              <w:t>analiza ocen uczniów, w tym ze sprawdzianów</w:t>
            </w:r>
            <w:r>
              <w:t>,</w:t>
            </w:r>
            <w:r w:rsidRPr="00802C16">
              <w:t xml:space="preserve"> potwierdza nabywanie umiejętności podstawy programowej, oceny niedostateczne pojawiają się rzadko i  mają uzasadnienia kontekstowe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8A48F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8A48F6" w:rsidP="00ED3EAC">
            <w:pPr>
              <w:pStyle w:val="Akapitzlist"/>
              <w:numPr>
                <w:ilvl w:val="0"/>
                <w:numId w:val="51"/>
              </w:numPr>
            </w:pPr>
            <w:r>
              <w:t>w wyniku zmodyfikowanych działań pojawiły się efekty, które nie są udokumentowane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8A48F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8A48F6" w:rsidP="00ED3EAC">
            <w:pPr>
              <w:pStyle w:val="Akapitzlist"/>
              <w:numPr>
                <w:ilvl w:val="0"/>
                <w:numId w:val="51"/>
              </w:numPr>
            </w:pPr>
            <w:r>
              <w:t>nie zaobserwowano pozytywnych efektów wprowadzanych po ewaluacji działań, nie ma progresu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8A48F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rPr>
          <w:trHeight w:val="140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1A2" w:rsidRDefault="009401A2">
            <w:r>
              <w:lastRenderedPageBreak/>
              <w:t>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rPr>
                <w:b/>
              </w:rPr>
              <w:t>Efektywne realizowanie zadań na rzecz ucznia we współpracy</w:t>
            </w:r>
            <w:r>
              <w:t xml:space="preserve"> z podmiotami zewnętrznymi</w:t>
            </w:r>
          </w:p>
          <w:p w:rsidR="009401A2" w:rsidRDefault="009401A2">
            <w:pPr>
              <w:rPr>
                <w:b/>
                <w:color w:val="002060"/>
              </w:rPr>
            </w:pPr>
          </w:p>
          <w:p w:rsidR="009401A2" w:rsidRDefault="009401A2">
            <w:r>
              <w:rPr>
                <w:b/>
                <w:color w:val="002060"/>
              </w:rPr>
              <w:t>Wymagania państwa VII. 1, VII.2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>Współpraca z instytucjami przynosi wymierne efekty w różnych obszarach rozwoju uczniów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C" w:rsidRDefault="0012495C" w:rsidP="0012495C">
            <w:pPr>
              <w:pStyle w:val="Akapitzlist"/>
              <w:numPr>
                <w:ilvl w:val="0"/>
                <w:numId w:val="52"/>
              </w:numPr>
            </w:pPr>
            <w:r>
              <w:t>nauczyciel systematycznie współpracuje z więcej niż jedną instytucją</w:t>
            </w:r>
          </w:p>
          <w:p w:rsidR="009401A2" w:rsidRDefault="0012495C" w:rsidP="0012495C">
            <w:pPr>
              <w:pStyle w:val="Akapitzlist"/>
              <w:numPr>
                <w:ilvl w:val="0"/>
                <w:numId w:val="52"/>
              </w:numPr>
            </w:pPr>
            <w:r>
              <w:t>istnieją informacje o wpływie tej współpracy na rozwój dziecka w obszarze rozwoju zainteresowań, promocji uzdolnień, rozwiązywania problemów lub w innych obszarach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/>
          <w:p w:rsidR="0012495C" w:rsidRDefault="0012495C"/>
          <w:p w:rsidR="0012495C" w:rsidRDefault="0012495C">
            <w:r>
              <w:t>…………</w:t>
            </w:r>
          </w:p>
        </w:tc>
      </w:tr>
      <w:tr w:rsidR="009401A2" w:rsidTr="00E34125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3"/>
              </w:numPr>
            </w:pPr>
            <w:r>
              <w:t>nauczyciel systematycznie współpracuje z jedną instytucją, a współpraca ta przynosi efekty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4"/>
              </w:numPr>
            </w:pPr>
            <w:r>
              <w:t>nauczyciel nie współpracuje z instytucjami pozaszkolnymi.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401A2" w:rsidRDefault="009401A2">
            <w:r>
              <w:t>3.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rPr>
                <w:b/>
              </w:rPr>
              <w:t>Dwa z poniższych kryteriów,</w:t>
            </w:r>
            <w:r>
              <w:t xml:space="preserve"> wskazane przez nauczyciela:</w:t>
            </w:r>
          </w:p>
          <w:p w:rsidR="009401A2" w:rsidRDefault="009401A2"/>
          <w:p w:rsidR="009401A2" w:rsidRDefault="009401A2">
            <w:r>
              <w:t xml:space="preserve">a) opracowywanie </w:t>
            </w:r>
            <w:r>
              <w:rPr>
                <w:b/>
              </w:rPr>
              <w:t>i wdrażanie innowacyjnych programów</w:t>
            </w:r>
            <w:r>
              <w:t xml:space="preserve"> nauczania, programów wychowawczo – profilaktycznych lub innych programów  wynikających ze specyfiki szkoły lub zajmowanego stanowiska, z uwzględnieniem potrzeb uczniów 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t>Wykazuje się umiejętnością opracowywania innowacyjnych programów przygotowanych w oparciu o przeprowadzoną diagnozę potrzeb i możliwości uczniów.</w:t>
            </w:r>
          </w:p>
          <w:p w:rsidR="009401A2" w:rsidRDefault="009401A2"/>
          <w:p w:rsidR="009401A2" w:rsidRDefault="009401A2">
            <w:r>
              <w:t>i</w:t>
            </w:r>
          </w:p>
          <w:p w:rsidR="009401A2" w:rsidRDefault="009401A2"/>
          <w:p w:rsidR="009401A2" w:rsidRDefault="009401A2">
            <w:r>
              <w:t>wdrożony program przynosi zaplanowane efekty potwierdzone wynikami ewaluacji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C" w:rsidRDefault="0012495C" w:rsidP="0012495C">
            <w:pPr>
              <w:pStyle w:val="Akapitzlist"/>
              <w:numPr>
                <w:ilvl w:val="0"/>
                <w:numId w:val="55"/>
              </w:numPr>
            </w:pPr>
            <w:r>
              <w:t>program jest adekwatny do diagnozy, zawiera innowacyjne rozwiązania, ma właściwą budowę (wstęp, diagnozę, cele ogólne i szczegółowe, zakładane osiągnięcia, treści, sposoby realizacji celów  oraz planowaną ewaluację), jest zarejestrowany zgodnie z procedurami szkolnymi  w „Szkolnym rejestrze innowacji”, a pisemna ewaluacja programu potwierdza pozytywne efekty programu</w:t>
            </w:r>
          </w:p>
          <w:p w:rsidR="009401A2" w:rsidRDefault="009401A2" w:rsidP="00ED3EAC">
            <w:pPr>
              <w:pStyle w:val="Akapitzlist"/>
              <w:numPr>
                <w:ilvl w:val="0"/>
                <w:numId w:val="55"/>
              </w:num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 w:rsidP="0012495C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/>
          <w:p w:rsidR="0012495C" w:rsidRDefault="0012495C"/>
          <w:p w:rsidR="0012495C" w:rsidRDefault="0012495C">
            <w:r>
              <w:t>………..</w:t>
            </w:r>
          </w:p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C" w:rsidRDefault="0012495C" w:rsidP="0012495C">
            <w:pPr>
              <w:pStyle w:val="Akapitzlist"/>
              <w:numPr>
                <w:ilvl w:val="0"/>
                <w:numId w:val="55"/>
              </w:numPr>
            </w:pPr>
            <w:r>
              <w:t>opracowany program spełnia jeden z wymienionych wyżej wskaźników i w szkole widoczne są pozytywne efekty programu,  ale nauczyciel nie potwierdził ich wynikami ewaluacji</w:t>
            </w:r>
          </w:p>
          <w:p w:rsidR="009401A2" w:rsidRDefault="009401A2" w:rsidP="00ED3EAC">
            <w:pPr>
              <w:pStyle w:val="Akapitzlist"/>
              <w:numPr>
                <w:ilvl w:val="0"/>
                <w:numId w:val="55"/>
              </w:num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nie opracował innowacyjnego programu lub opracowany program nie przyniósł żadnych efektów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 xml:space="preserve">b) upowszechnianie </w:t>
            </w:r>
            <w:r>
              <w:rPr>
                <w:b/>
              </w:rPr>
              <w:lastRenderedPageBreak/>
              <w:t>dobrych praktyk edukacyjnych, w szczególności przygotowanie autorskiej publikacji z zakresu oświaty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9401A2">
            <w:r>
              <w:lastRenderedPageBreak/>
              <w:t xml:space="preserve">Upowszechnia dobre </w:t>
            </w:r>
            <w:r>
              <w:lastRenderedPageBreak/>
              <w:t>praktyki w różnorodny sposób</w:t>
            </w:r>
          </w:p>
          <w:p w:rsidR="009401A2" w:rsidRDefault="009401A2"/>
          <w:p w:rsidR="009401A2" w:rsidRDefault="009401A2">
            <w:r>
              <w:t>lub</w:t>
            </w:r>
          </w:p>
          <w:p w:rsidR="009401A2" w:rsidRDefault="009401A2">
            <w:r>
              <w:t xml:space="preserve"> </w:t>
            </w:r>
          </w:p>
          <w:p w:rsidR="009401A2" w:rsidRDefault="009401A2">
            <w:r>
              <w:t>Opracowanie autorskiej publikacji z zakresu oświaty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C" w:rsidRDefault="0012495C" w:rsidP="0012495C">
            <w:pPr>
              <w:pStyle w:val="Akapitzlist"/>
              <w:numPr>
                <w:ilvl w:val="0"/>
                <w:numId w:val="55"/>
              </w:numPr>
            </w:pPr>
            <w:r>
              <w:lastRenderedPageBreak/>
              <w:t xml:space="preserve">nauczyciel upowszechnia praktyki na różne </w:t>
            </w:r>
            <w:r>
              <w:lastRenderedPageBreak/>
              <w:t xml:space="preserve">sposoby w szkole i poza szkołą  np.:  pisze artykuły na temat wdrażania dobrych praktyk, prowadzi spotkania z nauczycielami na ten temat, publikuje w Internecie informacje, w tym na swoim profilu, na portalach społecznościowych, bierze udział w forach dyskusyjnych,  </w:t>
            </w:r>
          </w:p>
          <w:p w:rsidR="0012495C" w:rsidRDefault="0012495C" w:rsidP="0012495C">
            <w:r>
              <w:t xml:space="preserve">lub </w:t>
            </w:r>
          </w:p>
          <w:p w:rsidR="009401A2" w:rsidRDefault="0012495C" w:rsidP="0012495C">
            <w:pPr>
              <w:pStyle w:val="Akapitzlist"/>
              <w:numPr>
                <w:ilvl w:val="0"/>
                <w:numId w:val="55"/>
              </w:numPr>
            </w:pPr>
            <w:r>
              <w:t xml:space="preserve"> nauczyciel opracował autorską publikację i ją opublikował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5C" w:rsidRDefault="0012495C" w:rsidP="0012495C">
            <w:pPr>
              <w:pStyle w:val="Akapitzlist"/>
              <w:numPr>
                <w:ilvl w:val="0"/>
                <w:numId w:val="55"/>
              </w:numPr>
            </w:pPr>
            <w:r>
              <w:t>nauczyciel rozpowszechnia dobre praktyki na terenie szkoły, w której uczy</w:t>
            </w:r>
          </w:p>
          <w:p w:rsidR="0012495C" w:rsidRDefault="0012495C" w:rsidP="0012495C">
            <w:r>
              <w:t>lub</w:t>
            </w:r>
          </w:p>
          <w:p w:rsidR="009401A2" w:rsidRDefault="0012495C" w:rsidP="0012495C">
            <w:pPr>
              <w:pStyle w:val="Akapitzlist"/>
              <w:numPr>
                <w:ilvl w:val="0"/>
                <w:numId w:val="55"/>
              </w:numPr>
            </w:pPr>
            <w:r>
              <w:t>nauczyciel rozpowszechnia autorską publikację na terenie szkoły w której uczy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nauczyciel nie upowszechnia dobrych praktyk ani  nie opracował publikacji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 xml:space="preserve">c) </w:t>
            </w:r>
            <w:r>
              <w:rPr>
                <w:b/>
              </w:rPr>
              <w:t>przeprowadzenie ewaluacji działań wynikających z pełnionej funkcji</w:t>
            </w:r>
            <w:r>
              <w:t xml:space="preserve"> lub zadań związanych z oświatą, realizowanych poza szkołą oraz wykorzystywanie jej wyników do podnoszenia jakości pracy szkoły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 xml:space="preserve">Przygotowanie ewaluacji i przeprowadzenie ewaluacji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wnioski z przeprowadzonej ewaluacji zostaną wykorzystane do podnoszenia jakości pracy szkoły (wpłynęły na planowanie działań, na modyfikację działań, zmianę procedur)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przeprowadza ewaluację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nie przygotowuje i nie przeprowadza ewaluacji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t xml:space="preserve">d) </w:t>
            </w:r>
            <w:r>
              <w:rPr>
                <w:b/>
              </w:rPr>
              <w:t xml:space="preserve">współpracę  z Centralną Komisją Egzaminacyjną lub okręgową komisją </w:t>
            </w:r>
            <w:r>
              <w:rPr>
                <w:b/>
              </w:rPr>
              <w:lastRenderedPageBreak/>
              <w:t>egzaminacyjną</w:t>
            </w:r>
            <w:r>
              <w:t xml:space="preserve"> w szczególności w charakterze egzaminatora, autora zadań lub recenzenta,  placówkami doskonalenia nauczycieli lub szkołami wyższymi w zakresie opieki nad studentami odbywającymi praktyki pedagogiczne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>
            <w:r>
              <w:lastRenderedPageBreak/>
              <w:t>Współpraca z CKE lub OKE lub z placówkami doskonalenia nauczycieli lub szkołami wyższymi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 xml:space="preserve">nauczyciel współpracuje CKE lub OKE w szczególności jako egzaminator, autor lub recenzent zadań lub współpracuje ze szkołami wyższymi lub  placówkami </w:t>
            </w:r>
            <w:r>
              <w:lastRenderedPageBreak/>
              <w:t>doskonalenia nauczycieli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nauczyciel posiada zaświadczenie o ukończeniu szkolenia dla egzaminatorów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9401A2" w:rsidTr="00E341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A2" w:rsidRDefault="0012495C" w:rsidP="00ED3EAC">
            <w:pPr>
              <w:pStyle w:val="Akapitzlist"/>
              <w:numPr>
                <w:ilvl w:val="0"/>
                <w:numId w:val="55"/>
              </w:numPr>
            </w:pPr>
            <w:r>
              <w:t>nauczyciel nie współpracuje z wymienionymi w kryterium instytucjami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A2" w:rsidRDefault="009401A2" w:rsidP="001249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A2" w:rsidRDefault="009401A2"/>
        </w:tc>
      </w:tr>
      <w:tr w:rsidR="0012495C" w:rsidTr="0012495C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5C" w:rsidRDefault="0012495C"/>
          <w:p w:rsidR="0012495C" w:rsidRDefault="0012495C"/>
          <w:p w:rsidR="00944EEA" w:rsidRDefault="00944EEA" w:rsidP="00944EEA">
            <w:pPr>
              <w:jc w:val="right"/>
              <w:rPr>
                <w:b/>
              </w:rPr>
            </w:pPr>
            <w:r>
              <w:rPr>
                <w:b/>
              </w:rPr>
              <w:t>SUMA ZDOBYTYCH PUKTÓW:</w:t>
            </w:r>
          </w:p>
          <w:p w:rsidR="00944EEA" w:rsidRDefault="00944EEA" w:rsidP="00944EEA">
            <w:pPr>
              <w:jc w:val="right"/>
              <w:rPr>
                <w:b/>
              </w:rPr>
            </w:pPr>
          </w:p>
          <w:p w:rsidR="00944EEA" w:rsidRDefault="00944EEA" w:rsidP="00944EEA">
            <w:pPr>
              <w:jc w:val="right"/>
              <w:rPr>
                <w:b/>
              </w:rPr>
            </w:pPr>
          </w:p>
          <w:p w:rsidR="0012495C" w:rsidRDefault="00944EEA" w:rsidP="00944EEA">
            <w:pPr>
              <w:jc w:val="right"/>
            </w:pPr>
            <w:r>
              <w:rPr>
                <w:b/>
              </w:rPr>
              <w:t>……………………….</w:t>
            </w:r>
          </w:p>
          <w:p w:rsidR="0012495C" w:rsidRDefault="0012495C" w:rsidP="0012495C">
            <w:pPr>
              <w:jc w:val="right"/>
            </w:pPr>
          </w:p>
        </w:tc>
      </w:tr>
      <w:tr w:rsidR="0012495C" w:rsidTr="0012495C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2495C" w:rsidRDefault="0012495C"/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Zdobyte punkty: 12 (kryteria z rozporządzenia) ODJĄĆ nieosiągnięte kryteria z art. 6 i 42 ust. 2 KN oraz art. 5 ustawy Prawo oświatowe </w:t>
            </w:r>
            <w:r>
              <w:rPr>
                <w:b/>
                <w:sz w:val="24"/>
                <w:szCs w:val="24"/>
              </w:rPr>
              <w:br/>
              <w:t>= zdobyte punkty</w:t>
            </w:r>
          </w:p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</w:p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punktów = 100%</w:t>
            </w:r>
          </w:p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punktów (bez ujemnych) = ocena wyróżniająca</w:t>
            </w:r>
          </w:p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 11 punktów (bez ujemnych) = ocena bardzo dobra</w:t>
            </w:r>
          </w:p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 8, 9 punktów (bez ujemnych) = ocena dobra</w:t>
            </w:r>
          </w:p>
          <w:p w:rsidR="0012495C" w:rsidRDefault="0012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i mniej punktów = ocena negatywna</w:t>
            </w:r>
          </w:p>
          <w:p w:rsidR="0012495C" w:rsidRDefault="0012495C">
            <w:pPr>
              <w:jc w:val="center"/>
            </w:pPr>
          </w:p>
          <w:p w:rsidR="0012495C" w:rsidRDefault="0012495C"/>
          <w:p w:rsidR="0012495C" w:rsidRDefault="0012495C"/>
        </w:tc>
      </w:tr>
    </w:tbl>
    <w:p w:rsidR="00ED3EAC" w:rsidRDefault="00ED3EAC" w:rsidP="00ED3EAC"/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Default="00ED3EAC" w:rsidP="00820179">
      <w:pPr>
        <w:spacing w:after="0" w:line="240" w:lineRule="auto"/>
        <w:rPr>
          <w:sz w:val="18"/>
          <w:szCs w:val="18"/>
        </w:rPr>
      </w:pPr>
    </w:p>
    <w:p w:rsidR="00ED3EAC" w:rsidRPr="00ED3EAC" w:rsidRDefault="00ED3EAC" w:rsidP="00820179">
      <w:pPr>
        <w:spacing w:after="0" w:line="240" w:lineRule="auto"/>
        <w:rPr>
          <w:sz w:val="18"/>
          <w:szCs w:val="18"/>
        </w:rPr>
      </w:pPr>
    </w:p>
    <w:p w:rsidR="00AF0A28" w:rsidRPr="001213FA" w:rsidRDefault="00AF0A28" w:rsidP="001213FA">
      <w:pPr>
        <w:jc w:val="center"/>
        <w:rPr>
          <w:b/>
          <w:sz w:val="28"/>
          <w:szCs w:val="28"/>
        </w:rPr>
      </w:pPr>
    </w:p>
    <w:bookmarkEnd w:id="0"/>
    <w:p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3"/>
  </w:num>
  <w:num w:numId="3">
    <w:abstractNumId w:val="43"/>
  </w:num>
  <w:num w:numId="4">
    <w:abstractNumId w:val="8"/>
  </w:num>
  <w:num w:numId="5">
    <w:abstractNumId w:val="39"/>
  </w:num>
  <w:num w:numId="6">
    <w:abstractNumId w:val="12"/>
  </w:num>
  <w:num w:numId="7">
    <w:abstractNumId w:val="46"/>
  </w:num>
  <w:num w:numId="8">
    <w:abstractNumId w:val="36"/>
  </w:num>
  <w:num w:numId="9">
    <w:abstractNumId w:val="14"/>
  </w:num>
  <w:num w:numId="10">
    <w:abstractNumId w:val="13"/>
  </w:num>
  <w:num w:numId="11">
    <w:abstractNumId w:val="26"/>
  </w:num>
  <w:num w:numId="12">
    <w:abstractNumId w:val="23"/>
  </w:num>
  <w:num w:numId="13">
    <w:abstractNumId w:val="41"/>
  </w:num>
  <w:num w:numId="14">
    <w:abstractNumId w:val="52"/>
  </w:num>
  <w:num w:numId="15">
    <w:abstractNumId w:val="44"/>
  </w:num>
  <w:num w:numId="16">
    <w:abstractNumId w:val="53"/>
  </w:num>
  <w:num w:numId="17">
    <w:abstractNumId w:val="17"/>
  </w:num>
  <w:num w:numId="18">
    <w:abstractNumId w:val="24"/>
  </w:num>
  <w:num w:numId="19">
    <w:abstractNumId w:val="29"/>
  </w:num>
  <w:num w:numId="20">
    <w:abstractNumId w:val="32"/>
  </w:num>
  <w:num w:numId="21">
    <w:abstractNumId w:val="10"/>
  </w:num>
  <w:num w:numId="22">
    <w:abstractNumId w:val="40"/>
  </w:num>
  <w:num w:numId="23">
    <w:abstractNumId w:val="35"/>
  </w:num>
  <w:num w:numId="24">
    <w:abstractNumId w:val="48"/>
  </w:num>
  <w:num w:numId="25">
    <w:abstractNumId w:val="11"/>
  </w:num>
  <w:num w:numId="26">
    <w:abstractNumId w:val="45"/>
  </w:num>
  <w:num w:numId="27">
    <w:abstractNumId w:val="3"/>
  </w:num>
  <w:num w:numId="28">
    <w:abstractNumId w:val="2"/>
  </w:num>
  <w:num w:numId="29">
    <w:abstractNumId w:val="5"/>
  </w:num>
  <w:num w:numId="30">
    <w:abstractNumId w:val="38"/>
  </w:num>
  <w:num w:numId="31">
    <w:abstractNumId w:val="20"/>
  </w:num>
  <w:num w:numId="32">
    <w:abstractNumId w:val="25"/>
  </w:num>
  <w:num w:numId="33">
    <w:abstractNumId w:val="15"/>
  </w:num>
  <w:num w:numId="34">
    <w:abstractNumId w:val="21"/>
  </w:num>
  <w:num w:numId="35">
    <w:abstractNumId w:val="7"/>
  </w:num>
  <w:num w:numId="36">
    <w:abstractNumId w:val="51"/>
  </w:num>
  <w:num w:numId="37">
    <w:abstractNumId w:val="49"/>
  </w:num>
  <w:num w:numId="38">
    <w:abstractNumId w:val="22"/>
  </w:num>
  <w:num w:numId="39">
    <w:abstractNumId w:val="9"/>
  </w:num>
  <w:num w:numId="40">
    <w:abstractNumId w:val="34"/>
  </w:num>
  <w:num w:numId="41">
    <w:abstractNumId w:val="0"/>
  </w:num>
  <w:num w:numId="42">
    <w:abstractNumId w:val="28"/>
  </w:num>
  <w:num w:numId="43">
    <w:abstractNumId w:val="16"/>
  </w:num>
  <w:num w:numId="44">
    <w:abstractNumId w:val="18"/>
  </w:num>
  <w:num w:numId="45">
    <w:abstractNumId w:val="42"/>
  </w:num>
  <w:num w:numId="46">
    <w:abstractNumId w:val="33"/>
  </w:num>
  <w:num w:numId="47">
    <w:abstractNumId w:val="4"/>
  </w:num>
  <w:num w:numId="48">
    <w:abstractNumId w:val="1"/>
  </w:num>
  <w:num w:numId="49">
    <w:abstractNumId w:val="47"/>
  </w:num>
  <w:num w:numId="50">
    <w:abstractNumId w:val="37"/>
  </w:num>
  <w:num w:numId="51">
    <w:abstractNumId w:val="19"/>
  </w:num>
  <w:num w:numId="52">
    <w:abstractNumId w:val="27"/>
  </w:num>
  <w:num w:numId="53">
    <w:abstractNumId w:val="31"/>
  </w:num>
  <w:num w:numId="54">
    <w:abstractNumId w:val="6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2495C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D79AE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2177"/>
    <w:rsid w:val="00257702"/>
    <w:rsid w:val="00263C4C"/>
    <w:rsid w:val="002641E7"/>
    <w:rsid w:val="00264746"/>
    <w:rsid w:val="00267FD3"/>
    <w:rsid w:val="00274EEE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6EDA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C0F80"/>
    <w:rsid w:val="003C111C"/>
    <w:rsid w:val="003F1213"/>
    <w:rsid w:val="003F1244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77FDA"/>
    <w:rsid w:val="0048125F"/>
    <w:rsid w:val="004859DA"/>
    <w:rsid w:val="004861EE"/>
    <w:rsid w:val="00492737"/>
    <w:rsid w:val="004A4E55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4AED"/>
    <w:rsid w:val="005768C5"/>
    <w:rsid w:val="005806A4"/>
    <w:rsid w:val="0058118F"/>
    <w:rsid w:val="0059015A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0802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54220"/>
    <w:rsid w:val="00656185"/>
    <w:rsid w:val="006649AC"/>
    <w:rsid w:val="006679D0"/>
    <w:rsid w:val="006703B6"/>
    <w:rsid w:val="00676471"/>
    <w:rsid w:val="00676D03"/>
    <w:rsid w:val="006835CB"/>
    <w:rsid w:val="006853D0"/>
    <w:rsid w:val="00695BB8"/>
    <w:rsid w:val="006A1221"/>
    <w:rsid w:val="006A724C"/>
    <w:rsid w:val="006C3B00"/>
    <w:rsid w:val="006C6905"/>
    <w:rsid w:val="006C7AF5"/>
    <w:rsid w:val="006D21AC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37807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97B52"/>
    <w:rsid w:val="007A414A"/>
    <w:rsid w:val="007A5146"/>
    <w:rsid w:val="007C30C8"/>
    <w:rsid w:val="007C3161"/>
    <w:rsid w:val="007C5158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3B28"/>
    <w:rsid w:val="0085414E"/>
    <w:rsid w:val="008545C0"/>
    <w:rsid w:val="0085666F"/>
    <w:rsid w:val="00875E18"/>
    <w:rsid w:val="008848D6"/>
    <w:rsid w:val="00887804"/>
    <w:rsid w:val="00896C76"/>
    <w:rsid w:val="008A3179"/>
    <w:rsid w:val="008A48F6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401A2"/>
    <w:rsid w:val="00944EEA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A088E"/>
    <w:rsid w:val="009A215A"/>
    <w:rsid w:val="009A44FE"/>
    <w:rsid w:val="009A5319"/>
    <w:rsid w:val="009A7C06"/>
    <w:rsid w:val="009B711F"/>
    <w:rsid w:val="009C3A91"/>
    <w:rsid w:val="009C4594"/>
    <w:rsid w:val="009C580B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1D69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A3B9D"/>
    <w:rsid w:val="00AB0D75"/>
    <w:rsid w:val="00AB7268"/>
    <w:rsid w:val="00AC7669"/>
    <w:rsid w:val="00AD532E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85A55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14BE"/>
    <w:rsid w:val="00E33F66"/>
    <w:rsid w:val="00E34125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C70E9"/>
    <w:rsid w:val="00ED0E5A"/>
    <w:rsid w:val="00ED299B"/>
    <w:rsid w:val="00ED3EAC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52F0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C541F"/>
    <w:rsid w:val="00FD0DA5"/>
    <w:rsid w:val="00FD52A1"/>
    <w:rsid w:val="00FE1919"/>
    <w:rsid w:val="00FE6612"/>
    <w:rsid w:val="00FF0F0A"/>
    <w:rsid w:val="00FF435C"/>
    <w:rsid w:val="00FF5138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E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FA18-CEFB-4F72-9907-7EFAA024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12</Pages>
  <Words>2052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waldemar zak</cp:lastModifiedBy>
  <cp:revision>263</cp:revision>
  <cp:lastPrinted>2018-06-01T07:52:00Z</cp:lastPrinted>
  <dcterms:created xsi:type="dcterms:W3CDTF">2018-05-15T08:58:00Z</dcterms:created>
  <dcterms:modified xsi:type="dcterms:W3CDTF">2019-04-02T17:21:00Z</dcterms:modified>
</cp:coreProperties>
</file>