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9F" w:rsidRDefault="004C2D9F" w:rsidP="004C2D9F">
      <w:pPr>
        <w:jc w:val="center"/>
        <w:rPr>
          <w:rFonts w:ascii="Times New Roman" w:hAnsi="Times New Roman" w:cs="Times New Roman"/>
          <w:b/>
        </w:rPr>
      </w:pPr>
      <w:r w:rsidRPr="00A85C1C">
        <w:rPr>
          <w:rFonts w:ascii="Times New Roman" w:hAnsi="Times New Roman" w:cs="Times New Roman"/>
          <w:b/>
        </w:rPr>
        <w:t>Teresa Król "Wędrując ku dorosłości. Program nauczania do wychowania do życia w rodzinie"</w:t>
      </w:r>
    </w:p>
    <w:p w:rsidR="004C2D9F" w:rsidRDefault="004C2D9F" w:rsidP="004C2D9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85C1C">
        <w:rPr>
          <w:rFonts w:ascii="Times New Roman" w:hAnsi="Times New Roman" w:cs="Times New Roman"/>
          <w:b/>
        </w:rPr>
        <w:t>Rok szkolny 201</w:t>
      </w:r>
      <w:r>
        <w:rPr>
          <w:rFonts w:ascii="Times New Roman" w:hAnsi="Times New Roman" w:cs="Times New Roman"/>
          <w:b/>
        </w:rPr>
        <w:t>9</w:t>
      </w:r>
      <w:r w:rsidRPr="00A85C1C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</w:p>
    <w:p w:rsidR="004C2D9F" w:rsidRDefault="004C2D9F" w:rsidP="004C2D9F">
      <w:pPr>
        <w:rPr>
          <w:rFonts w:ascii="Times New Roman" w:hAnsi="Times New Roman" w:cs="Times New Roman"/>
        </w:rPr>
      </w:pPr>
      <w:r w:rsidRPr="00A85C1C">
        <w:rPr>
          <w:rFonts w:ascii="Times New Roman" w:hAnsi="Times New Roman" w:cs="Times New Roman"/>
        </w:rPr>
        <w:t xml:space="preserve"> Program nauczania klasa 4 SP: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>1) Funkcje rodziny. Wspólnota domu, serca i myśli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2) Witaj w domu (funkcje prokreacyjna i opiekuńcza)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3) Zasady i normy (funkcje wychowawcza i socjalizacyjna)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4) Miłość, która scala (funkcje psychiczno-uczuciowa i kontrolna)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5) Jesteśmy razem (funkcje rekreacyjno-towarzyska, ekonomiczna i kulturowa)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6) Człowiek istota płciowa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7) Skąd się wziąłem (dla grupy dziewcząt)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8) Skąd się wziąłem (dla grupy chłopców)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9) Zaczynam dojrzewać (dla grupy dziewcząt)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10) Zaczynam dojrzewać (dla grupy chłopców)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11) Nowy członek rodziny - rodzi się dziecko (dla grupy dziewcząt)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12) Nowy członek rodziny - rodzi się dziecko (dla grupy chłopców)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13) Intymność (dla grupy dziewcząt)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14) Intymność (dla grupy chłopców)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15) Obrona własnej intymności (dla grupy dziewcząt)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>16) Obrona własnej intymności (dla grupy chłopców)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17) Koleżeństwo, przyjaźń i współpraca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18) Zasady dobrego wychowania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19) Świat wirtualny - prawdziwy czy nieprawdziwy? </w:t>
      </w:r>
    </w:p>
    <w:p w:rsidR="004C2D9F" w:rsidRDefault="004C2D9F" w:rsidP="004C2D9F">
      <w:pPr>
        <w:rPr>
          <w:rFonts w:ascii="Times New Roman" w:hAnsi="Times New Roman" w:cs="Times New Roman"/>
        </w:rPr>
      </w:pPr>
      <w:r w:rsidRPr="00A85C1C">
        <w:rPr>
          <w:rFonts w:ascii="Times New Roman" w:hAnsi="Times New Roman" w:cs="Times New Roman"/>
        </w:rPr>
        <w:t xml:space="preserve">Program nauczania klasa 5 SP: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1) Mój dom. Moje miejsce na ziemi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2) Rodzina – moja mała wspólnota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3) Porozmawiajmy o emocjach i uczuciach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4) Warunki dobrej dyskusji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5) Święta, święta coraz bliżej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6) Zaplanuj swój odpoczynek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7) Jak poruszać się w świecie gier?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8) Uprzejmość i uczynność w stosunkach międzyludzkich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9) Mój przyjaciel i ja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10) Poznaję swoją budowę (lekcja dla grupy dziewcząt)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11) Poznaję swoją budowę (lekcja dla grupy chłopców)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12) Dojrzewam (lekcja dla grupy dziewcząt)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13) Dojrzewam (lekcja dla grupy chłopców)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14) Dbam o higienę (lekcja dla grupy dziewcząt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15) Dbam o higienę (lekcja dla grupy chłopców)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16) Żyję zdrowo (lekcja dla grupy dziewcząt)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17) Żyję zdrowo (lekcja dla grupy chłopców)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18) Zrozumieć siebie i innych (lekcja dla grupy dziewcząt)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19) Zrozumieć siebie i innych (lekcja dla grupy chłopców) </w:t>
      </w:r>
    </w:p>
    <w:p w:rsidR="004C2D9F" w:rsidRDefault="004C2D9F" w:rsidP="004C2D9F">
      <w:pPr>
        <w:rPr>
          <w:rFonts w:ascii="Times New Roman" w:hAnsi="Times New Roman" w:cs="Times New Roman"/>
        </w:rPr>
      </w:pPr>
      <w:r w:rsidRPr="00A85C1C">
        <w:rPr>
          <w:rFonts w:ascii="Times New Roman" w:hAnsi="Times New Roman" w:cs="Times New Roman"/>
        </w:rPr>
        <w:t xml:space="preserve">Program nauczania klasa 6 SP: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1) Relacje w rodzinie. Budowanie więzi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2) Jak mówić i słuchać - o komunikacji w rodzinie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lastRenderedPageBreak/>
        <w:t xml:space="preserve">3) Jak rozwiązywać konflikty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4) Świętowanie – jak wykorzystać czas wolny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5) Dojrzewanie. Czego jeszcze nie wiem, nie pamiętam (dla grupy dziewcząt)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>6) Dojrzewanie. Czego jeszcze nie wiem, nie pamiętam (dla grupy chłopców)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7) Uroda, higiena, zdrowie - nastolatka przed lustrem (dla grupy dziewcząt)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>8) Higiena i zdrowie nastolatka (dla grupy chłopców)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9) Nastolatka i właściwe odżywianie (dla grupy dziewcząt)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10) Jak spożytkować młodzieńczą energię? (dla grupy chłopców)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11) Obrona własnej intymności (dla grupy dziewcząt)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12) Obrona własnej intymności (dla grupy chłopców)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13) Wśród kolegów i koleżanek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>14) „Kto przyjaciela znalazł – skarb znalazł.”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15) Media w moim świecie - jak nie wpaść w pułapkę?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16) </w:t>
      </w:r>
      <w:proofErr w:type="spellStart"/>
      <w:r w:rsidRPr="00A85C1C">
        <w:rPr>
          <w:rFonts w:ascii="Times New Roman" w:hAnsi="Times New Roman" w:cs="Times New Roman"/>
        </w:rPr>
        <w:t>Cyberprzemoc</w:t>
      </w:r>
      <w:proofErr w:type="spellEnd"/>
      <w:r w:rsidRPr="00A85C1C">
        <w:rPr>
          <w:rFonts w:ascii="Times New Roman" w:hAnsi="Times New Roman" w:cs="Times New Roman"/>
        </w:rPr>
        <w:t xml:space="preserve"> – jak nie zostać jej ofiarą?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>17) Media a moje miejsce w świecie (dla grupy dziewcząt)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18) Media a moje miejsce w świecie (dla grupy chłopców)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19) Co się w życiu liczy? Plany małe i duże </w:t>
      </w:r>
    </w:p>
    <w:p w:rsidR="004C2D9F" w:rsidRDefault="004C2D9F" w:rsidP="004C2D9F">
      <w:pPr>
        <w:rPr>
          <w:rFonts w:ascii="Times New Roman" w:hAnsi="Times New Roman" w:cs="Times New Roman"/>
        </w:rPr>
      </w:pPr>
      <w:r w:rsidRPr="00A85C1C">
        <w:rPr>
          <w:rFonts w:ascii="Times New Roman" w:hAnsi="Times New Roman" w:cs="Times New Roman"/>
        </w:rPr>
        <w:t xml:space="preserve">Program nauczania klasa 7 SP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>1) Rozwój człowieka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>2) Dojrzałość – cóż to takiego?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>3) Dojrzewanie – rozwój fizyczny (dla grupy dziewcząt)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>4) Dojrzewanie – rozwój fizyczny (dla grupy chłopców)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>5) Dojrzewanie - zmiany psychiczne (dla grupy dziewcząt)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6) Dojrzewanie - zmiany psychiczne (dla grupy chłopców)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7) Pierwsze uczucia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8) Przekazywanie życia (dla grupy dziewcząt)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9) Przekazywanie życia (dla grupy chłopców)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10) Układ rozrodczy kobiet i mężczyzn (dla grupy dziewcząt)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11) Układ rozrodczy kobiet i mężczyzn (dla grupy chłopców)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12) Czas oczekiwania – 9 miesięcy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13) Pierwsze lata mojego życia (dla grupy dziewcząt)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14) Pierwsze lata mojego życia(dla grupy chłopców)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15) Dialog w rodzinie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16) Zasady dobrego wychowania - Savoir vivre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17) Zagrożenia. Utrata wolności. Uzależnienia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18) Uzależnienia behawioralne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>19) Autorytet</w:t>
      </w:r>
    </w:p>
    <w:p w:rsidR="004C2D9F" w:rsidRDefault="004C2D9F" w:rsidP="004C2D9F">
      <w:pPr>
        <w:rPr>
          <w:rFonts w:ascii="Times New Roman" w:hAnsi="Times New Roman" w:cs="Times New Roman"/>
        </w:rPr>
      </w:pPr>
      <w:r w:rsidRPr="00A85C1C">
        <w:rPr>
          <w:rFonts w:ascii="Times New Roman" w:hAnsi="Times New Roman" w:cs="Times New Roman"/>
        </w:rPr>
        <w:t xml:space="preserve">Program nauczania klasa 8 SP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>1) Budowanie relacji międzyludzkich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2) Na początek: zakochanie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3) Etapy i rodzaje miłości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4) Rozwój psychoseksualny człowieka (lekcja dla grupy dziewcząt)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5) Rozwój psychoseksualny człowieka (lekcja dla grupy chłopców)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>6) Seksualność człowieka (lekcja dla grupy dziewcząt)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7) Seksualność człowieka (lekcja dla grupy chłopców)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8) Przedwczesna inicjacja seksualna (lekcja dla grupy dziewcząt)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lastRenderedPageBreak/>
        <w:t xml:space="preserve">9) Przedwczesna inicjacja seksualna (lekcja dla grupy chłopców)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10) Choroby przenoszone drogą płciową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11) AIDS – przyczyny, objawy, przebieg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12) Rozpoznawanie płodności (lekcja dla grupy dziewcząt)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13) Rozpoznawanie płodności (lekcja dla grupy chłopców)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14) Antykoncepcja i środki wczesnoporonne (lekcja dla grupy dziewcząt)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15) Antykoncepcja i środki wczesnoporonne (lekcja dla grupy chłopców)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>16) Niepłodność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17) Inicjacja seksualna. Czy warto czekać?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18) Dojrzałość do małżeństwa </w:t>
      </w:r>
      <w:r>
        <w:rPr>
          <w:rFonts w:ascii="Times New Roman" w:hAnsi="Times New Roman" w:cs="Times New Roman"/>
        </w:rPr>
        <w:br/>
      </w:r>
      <w:r w:rsidRPr="00A85C1C">
        <w:rPr>
          <w:rFonts w:ascii="Times New Roman" w:hAnsi="Times New Roman" w:cs="Times New Roman"/>
        </w:rPr>
        <w:t xml:space="preserve">19) Problematyka choroby, cierpienia i śmierci </w:t>
      </w:r>
    </w:p>
    <w:p w:rsidR="00AE093D" w:rsidRDefault="004C2D9F"/>
    <w:sectPr w:rsidR="00AE0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9F"/>
    <w:rsid w:val="00021D83"/>
    <w:rsid w:val="004C2D9F"/>
    <w:rsid w:val="00E6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Caryca</dc:creator>
  <cp:lastModifiedBy>Caryca</cp:lastModifiedBy>
  <cp:revision>1</cp:revision>
  <dcterms:created xsi:type="dcterms:W3CDTF">2019-09-08T16:49:00Z</dcterms:created>
  <dcterms:modified xsi:type="dcterms:W3CDTF">2019-09-08T16:50:00Z</dcterms:modified>
</cp:coreProperties>
</file>