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60" w:rsidRPr="008C6D92" w:rsidRDefault="006B4C60" w:rsidP="006B1B4C">
      <w:pPr>
        <w:pStyle w:val="Nagwek3"/>
        <w:tabs>
          <w:tab w:val="left" w:pos="664"/>
        </w:tabs>
        <w:spacing w:before="0" w:line="360" w:lineRule="auto"/>
        <w:ind w:left="0"/>
        <w:rPr>
          <w:sz w:val="16"/>
          <w:szCs w:val="16"/>
        </w:rPr>
      </w:pPr>
      <w:r w:rsidRPr="008C6D92">
        <w:rPr>
          <w:rFonts w:ascii="Times New Roman" w:hAnsi="Times New Roman" w:cs="Times New Roman"/>
          <w:sz w:val="16"/>
          <w:szCs w:val="16"/>
        </w:rPr>
        <w:t>Uwaga! Pismem pogrubionym wyróżniono doświadczenia obowiązkowe.</w:t>
      </w: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667"/>
        <w:gridCol w:w="8286"/>
        <w:gridCol w:w="855"/>
        <w:gridCol w:w="1045"/>
        <w:gridCol w:w="1102"/>
        <w:gridCol w:w="1105"/>
      </w:tblGrid>
      <w:tr w:rsidR="00FC6AC9" w:rsidRPr="00193B07" w:rsidTr="00DA09BD">
        <w:trPr>
          <w:trHeight w:val="314"/>
          <w:tblHeader/>
          <w:jc w:val="center"/>
        </w:trPr>
        <w:tc>
          <w:tcPr>
            <w:tcW w:w="1667" w:type="dxa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pStyle w:val="TableParagraph"/>
              <w:ind w:firstLine="44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Zagadnienie</w:t>
            </w:r>
            <w:proofErr w:type="spellEnd"/>
            <w:r w:rsidRPr="00193B07">
              <w:rPr>
                <w:b/>
                <w:color w:val="9B2424"/>
                <w:sz w:val="17"/>
                <w:szCs w:val="17"/>
              </w:rPr>
              <w:t xml:space="preserve"> (</w:t>
            </w: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temat</w:t>
            </w:r>
            <w:proofErr w:type="spellEnd"/>
            <w:r w:rsidRPr="00193B07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lekcji</w:t>
            </w:r>
            <w:proofErr w:type="spellEnd"/>
            <w:r w:rsidRPr="00193B07">
              <w:rPr>
                <w:b/>
                <w:color w:val="9B2424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382E69">
              <w:rPr>
                <w:b/>
                <w:color w:val="9B2424"/>
                <w:sz w:val="17"/>
                <w:szCs w:val="17"/>
              </w:rPr>
              <w:t>Cele</w:t>
            </w:r>
            <w:proofErr w:type="spellEnd"/>
            <w:r w:rsidRPr="00382E69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b/>
                <w:color w:val="9B2424"/>
                <w:sz w:val="17"/>
                <w:szCs w:val="17"/>
              </w:rPr>
              <w:t>operacyjne</w:t>
            </w:r>
            <w:proofErr w:type="spellEnd"/>
          </w:p>
          <w:p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382E69">
              <w:rPr>
                <w:b/>
                <w:color w:val="9B2424"/>
                <w:sz w:val="17"/>
                <w:szCs w:val="17"/>
              </w:rPr>
              <w:t>Uczeń</w:t>
            </w:r>
            <w:proofErr w:type="spellEnd"/>
            <w:r w:rsidRPr="00382E69">
              <w:rPr>
                <w:b/>
                <w:color w:val="9B2424"/>
                <w:sz w:val="17"/>
                <w:szCs w:val="17"/>
              </w:rPr>
              <w:t>:</w:t>
            </w:r>
          </w:p>
        </w:tc>
        <w:tc>
          <w:tcPr>
            <w:tcW w:w="0" w:type="auto"/>
            <w:gridSpan w:val="4"/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color w:val="9B2424"/>
                <w:sz w:val="17"/>
                <w:szCs w:val="17"/>
              </w:rPr>
              <w:t>ponadpodstawowe</w:t>
            </w:r>
            <w:proofErr w:type="spellEnd"/>
          </w:p>
        </w:tc>
      </w:tr>
      <w:tr w:rsidR="00FC6AC9" w:rsidRPr="00193B0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konieczne</w:t>
            </w:r>
            <w:proofErr w:type="spellEnd"/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podstawowe</w:t>
            </w:r>
            <w:proofErr w:type="spellEnd"/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rozszerzające</w:t>
            </w:r>
            <w:proofErr w:type="spellEnd"/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proofErr w:type="spellStart"/>
            <w:r w:rsidRPr="00241B76">
              <w:rPr>
                <w:b/>
                <w:color w:val="9B2424"/>
                <w:w w:val="99"/>
                <w:sz w:val="16"/>
                <w:szCs w:val="16"/>
              </w:rPr>
              <w:t>dopełniające</w:t>
            </w:r>
            <w:proofErr w:type="spellEnd"/>
          </w:p>
        </w:tc>
      </w:tr>
      <w:tr w:rsidR="00FC6AC9" w:rsidRPr="00193B07" w:rsidTr="00E414AD">
        <w:trPr>
          <w:trHeight w:val="213"/>
          <w:jc w:val="center"/>
        </w:trPr>
        <w:tc>
          <w:tcPr>
            <w:tcW w:w="13994" w:type="dxa"/>
            <w:gridSpan w:val="6"/>
            <w:tcBorders>
              <w:top w:val="single" w:sz="8" w:space="0" w:color="E8B418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382E69" w:rsidRDefault="00FC6AC9" w:rsidP="00603519">
            <w:pPr>
              <w:pStyle w:val="TableParagraph"/>
              <w:spacing w:before="40" w:after="4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I. ELEKTROSTATYKA </w:t>
            </w:r>
            <w:r w:rsidRPr="00382E69">
              <w:rPr>
                <w:sz w:val="17"/>
                <w:szCs w:val="17"/>
                <w:lang w:val="pl-PL"/>
              </w:rPr>
              <w:t>(5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BE78E2" w:rsidRDefault="00E92543" w:rsidP="009D1468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Elektryzowanie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ciał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E92543" w:rsidRPr="00193B07" w:rsidRDefault="00E92543" w:rsidP="009D1468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(1 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informuje, czym zajmuje się elektrostatyka; wskazuje przykłady elektryzowania ciał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ilustrujące elektryzowanie ciał przez pocieranie oraz oddziały-wanie ciał naelektryzowanych, korzystając z ich opisów i przestrzegając zasad bezpieczeństwa; formułuje wnioski na podstawie wyników doświadczeń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doświadczalnie demonstruje zjawisko elektryzowania przez potarcie </w:t>
            </w:r>
            <w:r w:rsidRPr="00382E69">
              <w:rPr>
                <w:sz w:val="17"/>
                <w:szCs w:val="17"/>
                <w:lang w:val="pl-PL"/>
              </w:rPr>
              <w:t>oraz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 wzajemne oddziały-wanie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9D1468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potarcie; informuje, że to zjawisko polega na gromadze-niu przez ciało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oddziaływanie ładunków jednoimiennych i różnoimiennych; podaje przykła-dy oddziaływań elektrostatycznych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i ich zastosowań (inne niż poznane na lekcji)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i 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E92543" w:rsidRPr="00382E69" w:rsidRDefault="00E92543" w:rsidP="007F4C50">
            <w:pPr>
              <w:pStyle w:val="TableParagraph"/>
              <w:numPr>
                <w:ilvl w:val="0"/>
                <w:numId w:val="321"/>
              </w:numPr>
              <w:tabs>
                <w:tab w:val="left" w:pos="224"/>
              </w:tabs>
              <w:spacing w:afterLines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7F4C50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7F4C50">
            <w:pPr>
              <w:pStyle w:val="TableParagraph"/>
              <w:spacing w:afterLines="20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7F4C50">
            <w:pPr>
              <w:pStyle w:val="TableParagraph"/>
              <w:spacing w:afterLines="20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7F4C50">
            <w:pPr>
              <w:pStyle w:val="TableParagraph"/>
              <w:spacing w:afterLines="20"/>
              <w:rPr>
                <w:sz w:val="17"/>
                <w:szCs w:val="17"/>
              </w:rPr>
            </w:pPr>
          </w:p>
        </w:tc>
      </w:tr>
      <w:tr w:rsidR="00FC6AC9" w:rsidRPr="00193B07" w:rsidTr="00DA09BD">
        <w:trPr>
          <w:trHeight w:val="215"/>
          <w:jc w:val="center"/>
        </w:trPr>
        <w:tc>
          <w:tcPr>
            <w:tcW w:w="16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193B07" w:rsidRDefault="00FC6AC9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FC6AC9" w:rsidRPr="00382E69" w:rsidRDefault="00FC6AC9" w:rsidP="00E92543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popularnonau</w:t>
            </w:r>
            <w:r w:rsidR="00241B76" w:rsidRPr="00382E69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kowych) dotyczących elektryzowania ciał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BE78E2" w:rsidRDefault="00DA09B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Budowa atomu. Jednostka ładunku </w:t>
            </w: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 xml:space="preserve">elektrycznego </w:t>
            </w:r>
          </w:p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BE78E2">
              <w:rPr>
                <w:sz w:val="17"/>
                <w:szCs w:val="17"/>
                <w:lang w:val="pl-PL"/>
              </w:rPr>
              <w:t> g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>wyjaśnia, z czego składa się atom; przedstawia model budowy atomu na schematycznym rysunku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09142C">
              <w:rPr>
                <w:sz w:val="16"/>
                <w:szCs w:val="16"/>
                <w:lang w:val="pl-PL"/>
              </w:rPr>
              <w:t>posługuje się pojęciem ładunku elementarnego; podaje jego symbol oraz wartość</w:t>
            </w:r>
            <w:r w:rsidRPr="00382E69">
              <w:rPr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09142C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382E69">
              <w:rPr>
                <w:position w:val="5"/>
                <w:sz w:val="12"/>
                <w:szCs w:val="12"/>
                <w:lang w:val="pl-PL"/>
              </w:rPr>
              <w:t xml:space="preserve">  </w:t>
            </w:r>
            <w:r w:rsidRPr="00382E69">
              <w:rPr>
                <w:sz w:val="17"/>
                <w:szCs w:val="17"/>
                <w:lang w:val="pl-PL"/>
              </w:rPr>
              <w:t xml:space="preserve">ładunków elemen-tarnych: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na przykładach, kiedy ciało jest naładowane dodatnio, a kiedy jest naładowane ujemnie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jonu; wyjaśnia, kiedy powstaje jon dodatni, a kiedy ujemny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proofErr w:type="spellStart"/>
            <w:r w:rsidRPr="00382E69">
              <w:rPr>
                <w:sz w:val="17"/>
                <w:szCs w:val="17"/>
              </w:rPr>
              <w:t>analizuje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tzw</w:t>
            </w:r>
            <w:proofErr w:type="spellEnd"/>
            <w:r w:rsidRPr="00382E69">
              <w:rPr>
                <w:sz w:val="17"/>
                <w:szCs w:val="17"/>
              </w:rPr>
              <w:t xml:space="preserve">. </w:t>
            </w:r>
            <w:proofErr w:type="spellStart"/>
            <w:r w:rsidRPr="00382E69">
              <w:rPr>
                <w:sz w:val="17"/>
                <w:szCs w:val="17"/>
              </w:rPr>
              <w:t>szereg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tryboelektryczny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schematycznych lub blokowych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(i bardziej złożone) zadania dotyczące elektryzowania ciał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A09BD" w:rsidRPr="00382E69" w:rsidRDefault="00DA09BD" w:rsidP="00E92543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Przewodniki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i</w:t>
            </w:r>
            <w:proofErr w:type="spellEnd"/>
            <w:r>
              <w:rPr>
                <w:b/>
                <w:sz w:val="17"/>
                <w:szCs w:val="17"/>
              </w:rPr>
              <w:t> </w:t>
            </w:r>
            <w:proofErr w:type="spellStart"/>
            <w:r w:rsidRPr="00193B07">
              <w:rPr>
                <w:b/>
                <w:sz w:val="17"/>
                <w:szCs w:val="17"/>
              </w:rPr>
              <w:t>izolatory</w:t>
            </w:r>
            <w:proofErr w:type="spellEnd"/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(1 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przewodnika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E92543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metalach znajdują się elektrony swobodne, 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AA312A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wania, wskazuje rolę użytych przyrządów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(typowe) zadania dotyczące właściwości przewodników i izolatorów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Elektryzowanie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przez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dotyk</w:t>
            </w:r>
            <w:proofErr w:type="spellEnd"/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(1 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</w:t>
            </w:r>
            <w:r w:rsidRPr="00382E69">
              <w:rPr>
                <w:b/>
                <w:sz w:val="17"/>
                <w:szCs w:val="17"/>
                <w:lang w:val="pl-PL"/>
              </w:rPr>
              <w:t>demonstruje zjawisko elektryzowania przez dotyk</w:t>
            </w:r>
            <w:r w:rsidRPr="00382E69">
              <w:rPr>
                <w:sz w:val="17"/>
                <w:szCs w:val="17"/>
                <w:lang w:val="pl-PL"/>
              </w:rPr>
              <w:t>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</w:t>
            </w:r>
            <w:r w:rsidR="00382E69" w:rsidRPr="00382E69">
              <w:rPr>
                <w:sz w:val="17"/>
                <w:szCs w:val="17"/>
                <w:lang w:val="pl-PL"/>
              </w:rPr>
              <w:t>z </w:t>
            </w:r>
            <w:r w:rsidRPr="00382E69">
              <w:rPr>
                <w:sz w:val="17"/>
                <w:szCs w:val="17"/>
                <w:lang w:val="pl-PL"/>
              </w:rPr>
              <w:t>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dotyk; informuje, że zjawisko to polega na przemieszcza</w:t>
            </w:r>
            <w:r w:rsidR="001843E7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niu elektronów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ciała naelektryzowanego do ciała nienaelektryzowanego lub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drugą stronę,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efekcie oba ciała są naelektryzowane ładunkami tego samego znaku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zasadę działania elektroskopu; posługuje się elektroskopem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zastosowanie piorunochronu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dotyk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zasady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Elektryzowanie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przez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indukcję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indukcję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zjawiska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wiadomości dotyczących elektrostatyki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lub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  <w:lang w:val="pl-PL"/>
              </w:rPr>
              <w:t>(lub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  <w:r w:rsidRPr="00382E69">
              <w:rPr>
                <w:sz w:val="17"/>
                <w:szCs w:val="17"/>
                <w:lang w:val="pl-PL"/>
              </w:rPr>
              <w:t>(11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92543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Prąd elektryczny. Napięcie elektry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natężenie prądu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92543" w:rsidRPr="001843E7" w:rsidRDefault="00E92543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843E7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grawitacyjne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obwodach jako ruch elektronów swobodnych albo jonów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porównuje ruch swobodnych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przewodniku z ruchem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sytuacji, gdy do końców przewodnika podłączymy źródło napięcia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1843E7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związku między natężeniem prądu a ładunkiem i czasem jego przepływu przez poprzeczny przekrój przewodnika; przelicza wielokrotności i podwielokro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92543" w:rsidRPr="00382E69" w:rsidRDefault="00E92543" w:rsidP="009D1468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Pomiar natężenia prądu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napięcia elektrycznego </w:t>
            </w:r>
          </w:p>
          <w:p w:rsidR="00D566F8" w:rsidRPr="00193B07" w:rsidRDefault="00D566F8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obwodu elektrycznego; podaje warunki przepływu prądu elektrycznego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elementy prostego obwodu elektrycznego: źródło energii elektrycznej, odbiornik (np.</w:t>
            </w:r>
            <w:r w:rsidR="00E4740B" w:rsidRPr="00E4740B">
              <w:rPr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>żarówka), przewody, wyłącznik, mierniki (amperomierz, woltomierz); rozróżnia symbole graficzne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przyrządy służące do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prądu; wyjaśnia, jak włącza się je do obwodu elektrycznego (amperomierz szeregowo, woltomierz równolegle)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26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rozróżnia węzły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gałęzie; wskazuje 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równoległy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łączy według podanego schematu obwód elektryczny składający się ze źródła </w:t>
            </w:r>
            <w:r w:rsidRPr="00382E69">
              <w:rPr>
                <w:sz w:val="17"/>
                <w:szCs w:val="17"/>
                <w:lang w:val="pl-PL"/>
              </w:rPr>
              <w:t xml:space="preserve">(baterii),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odbiornika </w:t>
            </w:r>
            <w:r w:rsidRPr="00382E69">
              <w:rPr>
                <w:sz w:val="17"/>
                <w:szCs w:val="17"/>
                <w:lang w:val="pl-PL"/>
              </w:rPr>
              <w:t xml:space="preserve">(żarówki), </w:t>
            </w:r>
            <w:r w:rsidRPr="00382E69">
              <w:rPr>
                <w:b/>
                <w:sz w:val="17"/>
                <w:szCs w:val="17"/>
                <w:lang w:val="pl-PL"/>
              </w:rPr>
              <w:t>amperomierza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>woltomierza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ich opisów; </w:t>
            </w:r>
            <w:r w:rsidRPr="00382E69">
              <w:rPr>
                <w:b/>
                <w:sz w:val="17"/>
                <w:szCs w:val="17"/>
                <w:lang w:val="pl-PL"/>
              </w:rPr>
              <w:t>odczytuje 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schematy obwodów elektrycznych składających się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wyłączników; posługuje się symbolami graficznymi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schematów obwodów elektrycznych)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</w:t>
            </w:r>
            <w:r w:rsidR="00E4740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naukowych) dotyczących obwodów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Opór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elektryczny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(2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opisów;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 i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382E69">
              <w:rPr>
                <w:sz w:val="17"/>
                <w:szCs w:val="17"/>
              </w:rPr>
              <w:t>rozpoznaje</w:t>
            </w:r>
            <w:proofErr w:type="spellEnd"/>
            <w:r w:rsidRPr="00382E69">
              <w:rPr>
                <w:sz w:val="17"/>
                <w:szCs w:val="17"/>
              </w:rPr>
              <w:t xml:space="preserve"> symbol </w:t>
            </w:r>
            <w:proofErr w:type="spellStart"/>
            <w:r w:rsidRPr="00382E69">
              <w:rPr>
                <w:sz w:val="17"/>
                <w:szCs w:val="17"/>
              </w:rPr>
              <w:t>graficzny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opornika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09142C">
              <w:rPr>
                <w:rFonts w:ascii="Cambria Math" w:hAnsi="Cambria Math"/>
                <w:sz w:val="17"/>
                <w:szCs w:val="17"/>
              </w:rPr>
              <w:t>Ω</w:t>
            </w:r>
            <w:r w:rsidRPr="00382E69">
              <w:rPr>
                <w:sz w:val="17"/>
                <w:szCs w:val="17"/>
                <w:lang w:val="pl-PL"/>
              </w:rPr>
              <w:t xml:space="preserve"> 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E4740B">
            <w:pPr>
              <w:pStyle w:val="TableParagraph"/>
              <w:numPr>
                <w:ilvl w:val="0"/>
                <w:numId w:val="25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E4740B">
              <w:rPr>
                <w:b/>
                <w:sz w:val="17"/>
                <w:szCs w:val="17"/>
                <w:lang w:val="pl-PL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  <w:lang w:val="pl-PL"/>
              </w:rPr>
              <w:t>; zapisuje wyniki pomiarów wraz z ich jednostkami, z uwzględnie-niem informacji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>o niepewności; przeprowadza obliczenia i zapisuje wynik zgodnie z zasadami zaokrąglania, z zachowaniem liczby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cyfr znaczących wynikającej z dokładności pomiarów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napięciem a natężeniem prądu i oporem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E4740B" w:rsidRDefault="00B85D06" w:rsidP="0087436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podręczniku) wykazujące 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oporu właściwego oraz tabelami wielkości fizycznych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B85D06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rodzaju materiału, z jakiego jest wykonany); przelicza 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i wielokrotności, przeprowadza obliczenia i zapisuje wynik zgodnie z zasadami zaokrągla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  <w:lang w:val="pl-PL"/>
              </w:rPr>
              <w:t>I</w:t>
            </w:r>
            <w:r w:rsidRPr="00382E69">
              <w:rPr>
                <w:sz w:val="17"/>
                <w:szCs w:val="17"/>
                <w:lang w:val="pl-PL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U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oporu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B85D06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Praca</w:t>
            </w:r>
            <w:r w:rsidR="00B85D06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moc prądu elektrycznego </w:t>
            </w:r>
          </w:p>
          <w:p w:rsidR="00D566F8" w:rsidRPr="00193B07" w:rsidRDefault="00D566F8" w:rsidP="00B85D06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 w:rsidR="00B85D06"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wyróżnia formy energii, na jakie jest zamieniana energia elektryczna; wskazuje źródła energii elektrycznej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odbiorniki; podaje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pracy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mocy prądu elektrycznego wraz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jednostkami; stosuje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czeniach związek między tymi wielkościami oraz wzory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przelicza energię elektryczną wyrażoną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kilowatogodzinach na dżule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(wyznacza moc żarówki zasilanej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baterii za pomocą woltomierza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amperomierza),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jego opisu;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</w:t>
            </w:r>
            <w:r w:rsidR="00B85D06">
              <w:rPr>
                <w:b/>
                <w:sz w:val="17"/>
                <w:szCs w:val="17"/>
                <w:lang w:val="pl-PL"/>
              </w:rPr>
              <w:t>-</w:t>
            </w:r>
            <w:r w:rsidRPr="00382E69">
              <w:rPr>
                <w:b/>
                <w:sz w:val="17"/>
                <w:szCs w:val="17"/>
                <w:lang w:val="pl-PL"/>
              </w:rPr>
              <w:t>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</w:t>
            </w:r>
            <w:r w:rsidR="009D1468" w:rsidRPr="00B85D06">
              <w:rPr>
                <w:sz w:val="17"/>
                <w:szCs w:val="17"/>
                <w:lang w:val="pl-PL"/>
              </w:rPr>
              <w:t xml:space="preserve"> i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dokładności pomiarów; formułuje wniosek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mocy znamionowej; analizuje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porównuje dane na tabliczkach znamio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nowych różnych urządzeń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B85D06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wzorów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 oraz związku między tymi wielkościami; oblicza zużycie energii elektrycznej dowolnego odbiornika; przelicza podwielokrotności</w:t>
            </w:r>
            <w:r w:rsidR="00B85D06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wielokrotności oraz jednostki czasu,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obliczaniem zużycia energii elektrycznej (i kosztów zużycia energii elektrycznej)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B85D06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85D06">
              <w:rPr>
                <w:b/>
                <w:sz w:val="17"/>
                <w:szCs w:val="17"/>
                <w:lang w:val="pl-PL"/>
              </w:rPr>
              <w:t>Użytkowanie ener</w:t>
            </w:r>
            <w:r w:rsidR="00BE78E2">
              <w:rPr>
                <w:b/>
                <w:sz w:val="17"/>
                <w:szCs w:val="17"/>
                <w:lang w:val="pl-PL"/>
              </w:rPr>
              <w:t>-</w:t>
            </w:r>
            <w:r w:rsidRPr="00B85D06">
              <w:rPr>
                <w:b/>
                <w:sz w:val="17"/>
                <w:szCs w:val="17"/>
                <w:lang w:val="pl-PL"/>
              </w:rPr>
              <w:t xml:space="preserve">gii elektrycznej </w:t>
            </w:r>
          </w:p>
          <w:p w:rsidR="00B85D06" w:rsidRPr="00B85D06" w:rsidRDefault="00B85D06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85D06">
              <w:rPr>
                <w:sz w:val="17"/>
                <w:szCs w:val="17"/>
                <w:lang w:val="pl-PL"/>
              </w:rPr>
              <w:t>(2 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opisuje zależność napięcia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CD314C" w:rsidRDefault="00B85D06" w:rsidP="00CD314C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skutki przerwania dostaw energii elektrycznej do urządzeń o kluczowym znaczeniu oraz rolę zasilania</w:t>
            </w:r>
            <w:r w:rsidR="00CD314C">
              <w:rPr>
                <w:sz w:val="17"/>
                <w:szCs w:val="17"/>
                <w:lang w:val="pl-PL"/>
              </w:rPr>
              <w:t xml:space="preserve"> </w:t>
            </w:r>
            <w:r w:rsidRPr="00CD314C">
              <w:rPr>
                <w:sz w:val="17"/>
                <w:szCs w:val="17"/>
                <w:lang w:val="pl-PL"/>
              </w:rPr>
              <w:t>awaryjnego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CD314C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wykresów i 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użytkowaniem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 z analizą funkcji bezpieczników;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B85D06" w:rsidRPr="00382E69" w:rsidRDefault="00B85D06" w:rsidP="009D1468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użytkowania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w w:val="99"/>
                <w:sz w:val="17"/>
                <w:szCs w:val="17"/>
                <w:lang w:val="pl-PL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  <w:lang w:val="pl-PL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>wiadomości dotyczących prądu elektry</w:t>
            </w:r>
            <w:r w:rsidR="00CD314C" w:rsidRPr="00CD314C">
              <w:rPr>
                <w:b/>
                <w:w w:val="99"/>
                <w:sz w:val="17"/>
                <w:szCs w:val="17"/>
                <w:lang w:val="pl-PL"/>
              </w:rPr>
              <w:t>-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 xml:space="preserve">cznego </w:t>
            </w:r>
          </w:p>
          <w:p w:rsidR="00D566F8" w:rsidRPr="00CD314C" w:rsidRDefault="00D566F8" w:rsidP="007E5F23">
            <w:pPr>
              <w:pStyle w:val="TableParagraph"/>
              <w:rPr>
                <w:w w:val="99"/>
                <w:sz w:val="17"/>
                <w:szCs w:val="17"/>
                <w:lang w:val="pl-PL"/>
              </w:rPr>
            </w:pPr>
            <w:r w:rsidRPr="00CD314C">
              <w:rPr>
                <w:w w:val="99"/>
                <w:sz w:val="17"/>
                <w:szCs w:val="17"/>
                <w:lang w:val="pl-PL"/>
              </w:rPr>
              <w:t>(1</w:t>
            </w:r>
            <w:r w:rsidRPr="00CD314C">
              <w:rPr>
                <w:spacing w:val="-22"/>
                <w:w w:val="99"/>
                <w:sz w:val="17"/>
                <w:szCs w:val="17"/>
                <w:lang w:val="pl-PL"/>
              </w:rPr>
              <w:t xml:space="preserve"> </w:t>
            </w:r>
            <w:r w:rsidR="00CD314C">
              <w:rPr>
                <w:spacing w:val="-22"/>
                <w:w w:val="99"/>
                <w:sz w:val="17"/>
                <w:szCs w:val="17"/>
                <w:lang w:val="pl-PL"/>
              </w:rPr>
              <w:t> </w:t>
            </w:r>
            <w:r w:rsidR="00BE78E2">
              <w:rPr>
                <w:spacing w:val="-22"/>
                <w:w w:val="99"/>
                <w:sz w:val="17"/>
                <w:szCs w:val="17"/>
                <w:lang w:val="pl-PL"/>
              </w:rPr>
              <w:t>g</w:t>
            </w:r>
            <w:r w:rsidRPr="00CD314C">
              <w:rPr>
                <w:w w:val="99"/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III. MAGNETYZM </w:t>
            </w:r>
            <w:r w:rsidRPr="00382E69">
              <w:rPr>
                <w:sz w:val="17"/>
                <w:szCs w:val="17"/>
                <w:lang w:val="pl-PL"/>
              </w:rPr>
              <w:t>(8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D314C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Bieguny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magnetyczne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CD314C" w:rsidRPr="00193B07" w:rsidRDefault="00CD314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wzajemne oddziaływanie magnesów oraz oddziaływanie magnesów na żelazo i inne materiały magnetyczne), korzystając z ich opisów; wskazuje rolę użytych przyrządów oraz czynniki istotne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obecności magnesu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namagnesowanie ferromagnetyku; posługuje się pojęciem domen 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wzajemnego oddziaływania magnesów oraz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D314C" w:rsidP="00CD314C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93B07">
              <w:rPr>
                <w:b/>
                <w:sz w:val="17"/>
                <w:szCs w:val="17"/>
                <w:lang w:val="pl-PL"/>
              </w:rPr>
              <w:t>prądem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CD314C" w:rsidRPr="00193B07" w:rsidRDefault="00CD314C" w:rsidP="00CD314C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wego przewodnika  z prądem, bada oddziaływania magnesów trwałych i przewodników z prądem oraz wzajemne oddziaływanie przewodników z prądem), korzystając z ich opisów i przestrzegając zasad bezpieczeństwa; formułuje wnioski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prostoliniowego przewodnika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CD314C" w:rsidRDefault="00CD314C" w:rsidP="00CD314C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  <w:lang w:val="pl-PL"/>
              </w:rPr>
            </w:pPr>
            <w:r w:rsidRPr="00CD314C">
              <w:rPr>
                <w:b/>
                <w:sz w:val="16"/>
                <w:szCs w:val="16"/>
                <w:lang w:val="pl-PL"/>
              </w:rPr>
              <w:t>doświadczalnie demonstruje zjawisko oddziaływania przewodnika z prądem na igłę magnetyczną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CD314C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zwojnicy; stwierdza, że zwojnica, przez którą płynie prąd elektryczny,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zachowuje się jak magnes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lub problemy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D314C" w:rsidRPr="00382E69" w:rsidRDefault="00CD314C" w:rsidP="009D1468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Elektromagnes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– budowa, działa</w:t>
            </w:r>
            <w:r w:rsidR="00A82BDF"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nie, zastosowanie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(bada zależność magnetycznych właściwości zwojnicy od obecności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niej rdzenia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 z </w:t>
            </w:r>
            <w:r w:rsidRPr="00382E69">
              <w:rPr>
                <w:sz w:val="17"/>
                <w:szCs w:val="17"/>
                <w:lang w:val="pl-PL"/>
              </w:rPr>
              <w:t>ferromagnetyku oraz od liczby zwojów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 płynącego przez zwoje),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działanie elektromagnesu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elektromagnesów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magnesów; wymienia przykłady zastoso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wyjaśnia, co to są paramagnetyki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diamagnetyki; podaje ich przykłady; przeprowadza doświadczenie (wykazujące oddziaływanie magnesu na diamagnetyk),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="00D566F8" w:rsidRPr="00382E69">
              <w:rPr>
                <w:sz w:val="17"/>
                <w:szCs w:val="17"/>
                <w:lang w:val="pl-PL"/>
              </w:rPr>
              <w:t>jego opisu; formułuje wniosek na podstawie wyniku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buduje elektromagnes (inny niż opisany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podręczniku); demonstruje jego działanie, przestrzegając zasad bezpieczeństwa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nesów (związane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193B07">
              <w:rPr>
                <w:b/>
                <w:sz w:val="17"/>
                <w:szCs w:val="17"/>
                <w:lang w:val="pl-PL"/>
              </w:rPr>
              <w:t>silnik elektryczny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BE78E2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działanie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bada, od czego zależą jej wartość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zwrot; demonstruje zasadę działania silnika elektrycznego prądu stałego), korzysta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formułuje wnioski na podstawie wyników przeprowadzonych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ustala kierunek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budowę silnika elektrycznego prądu stałego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A82BDF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działaniem siły magnetycznej oraz działaniem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>wiadomości dotyczących magnetyzmu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Pr="00193B07">
              <w:rPr>
                <w:spacing w:val="-22"/>
                <w:sz w:val="17"/>
                <w:szCs w:val="17"/>
                <w:lang w:val="pl-PL"/>
              </w:rPr>
              <w:t xml:space="preserve"> </w:t>
            </w:r>
            <w:r w:rsidR="00BE78E2">
              <w:rPr>
                <w:spacing w:val="-22"/>
                <w:sz w:val="17"/>
                <w:szCs w:val="17"/>
                <w:lang w:val="pl-PL"/>
              </w:rPr>
              <w:t>g</w:t>
            </w:r>
            <w:r w:rsidR="00A82BDF">
              <w:rPr>
                <w:spacing w:val="-22"/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A82BDF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ich zastosowania </w:t>
            </w:r>
            <w:r w:rsidRPr="00A82BDF">
              <w:rPr>
                <w:sz w:val="17"/>
                <w:szCs w:val="17"/>
                <w:lang w:val="pl-PL"/>
              </w:rPr>
              <w:t>(l</w:t>
            </w:r>
            <w:r w:rsidRPr="00382E69">
              <w:rPr>
                <w:sz w:val="17"/>
                <w:szCs w:val="17"/>
                <w:lang w:val="pl-PL"/>
              </w:rPr>
              <w:t>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IV. DRGANIA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FALE </w:t>
            </w:r>
            <w:r w:rsidRPr="00382E69">
              <w:rPr>
                <w:sz w:val="17"/>
                <w:szCs w:val="17"/>
                <w:lang w:val="pl-PL"/>
              </w:rPr>
              <w:t>(10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A09BD" w:rsidP="00BE78E2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Ruch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drgający</w:t>
            </w:r>
            <w:proofErr w:type="spellEnd"/>
            <w:r w:rsidR="00BE78E2">
              <w:rPr>
                <w:b/>
                <w:sz w:val="17"/>
                <w:szCs w:val="17"/>
              </w:rPr>
              <w:t xml:space="preserve"> </w:t>
            </w:r>
          </w:p>
          <w:p w:rsidR="00DA09BD" w:rsidRPr="00193B07" w:rsidRDefault="00DA09BD" w:rsidP="00BE78E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 w:rsidR="00BE78E2"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(demonstruje ruch drgający ciężarka zawieszonego na sprężynie lub nici), korzystając z jego opisu; wskazuje położenie równowagi, formułuje wnioski na podsta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wie wyników obserwacji ruchu drgającego ciężarka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9D1468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DA09BD" w:rsidRDefault="00DA09BD" w:rsidP="00874360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DA09BD">
              <w:rPr>
                <w:sz w:val="17"/>
                <w:szCs w:val="17"/>
                <w:lang w:val="pl-PL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); na tej podstawie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A09BD">
              <w:rPr>
                <w:sz w:val="17"/>
                <w:szCs w:val="17"/>
                <w:lang w:val="pl-PL"/>
              </w:rPr>
              <w:t>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 xml:space="preserve">); stosuje do obliczeń związek między </w:t>
            </w:r>
            <w:r>
              <w:rPr>
                <w:sz w:val="17"/>
                <w:szCs w:val="17"/>
                <w:lang w:val="pl-PL"/>
              </w:rPr>
              <w:t>c</w:t>
            </w:r>
            <w:r w:rsidRPr="00DA09BD">
              <w:rPr>
                <w:sz w:val="17"/>
                <w:szCs w:val="17"/>
                <w:lang w:val="pl-PL"/>
              </w:rPr>
              <w:t>zęstotliwością a okresem</w:t>
            </w:r>
            <w:r>
              <w:rPr>
                <w:sz w:val="17"/>
                <w:szCs w:val="17"/>
                <w:lang w:val="pl-PL"/>
              </w:rPr>
              <w:t xml:space="preserve"> drgań </w:t>
            </w:r>
            <w:r w:rsidRPr="00DA09BD">
              <w:rPr>
                <w:sz w:val="17"/>
                <w:szCs w:val="17"/>
                <w:lang w:val="pl-PL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DA09BD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wahadła matematycznego, wahadła sprężynowego, częstotliwości drgań własnych; odróżnia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wahadło matematyczne od wahadła sprężynowego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wyznacza okres i częstotliwość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ruchu okresowym </w:t>
            </w:r>
            <w:r w:rsidRPr="00382E69">
              <w:rPr>
                <w:sz w:val="17"/>
                <w:szCs w:val="17"/>
                <w:lang w:val="pl-PL"/>
              </w:rPr>
              <w:t>(wahadła i ciężarka zawieszonego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sprężynie); bada jakościowo zależność okresu wahadła od jego długości i zależność okresu drgań ciężarka od jego masy (korzystając z opisu doświadczeń); wskazuje czynniki istotne i nieistotne dla wyników doświadczeń (uzasadnia, że 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ruchu drgającego z wykorzystaniem związku między czę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stotliwością a okresem drgań; przelicza jednostki czasu, przeprowadza obliczenia i zapisuje wynik zgodnie z zasadami zaokrąglania,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A09BD" w:rsidRPr="00382E69" w:rsidRDefault="00DA09BD" w:rsidP="00E414AD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E414AD" w:rsidP="00874360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Wykres ruchu drgającego. Przemiany energii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E414AD" w:rsidRPr="00193B07" w:rsidRDefault="00E414AD" w:rsidP="00874360">
            <w:pPr>
              <w:pStyle w:val="TableParagraph"/>
              <w:spacing w:line="180" w:lineRule="exact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E414AD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E414A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wykresy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porównuje drgania ciał na podstawie tych wykresów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zaznacza na nim amplitudę i okres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 i związane z wyzna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czaniem amplitudy i okresu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drgającym, z wykorzystaniem związku między częstotliwością a okresem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E414A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414AD" w:rsidRPr="00382E69" w:rsidRDefault="00E414AD" w:rsidP="009D1468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Fale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mechaniczne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(2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C8636D" w:rsidRDefault="00C8636D" w:rsidP="00874360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382E69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C8636D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związki między okresem, częstotliwością i długością fali wraz z ich jednostkami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wykresów, schematycznych rysunków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związków między okresem, 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wością i długością fali oraz analizy wykresu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mechanicznych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Fale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dźwiękowe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 w:rsidR="00C8636D"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godzina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do rozchodzenia się dźwięku potrzebny jest ośrodek),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a </w:t>
            </w:r>
            <w:r w:rsidRPr="00382E69">
              <w:rPr>
                <w:sz w:val="17"/>
                <w:szCs w:val="17"/>
                <w:lang w:val="pl-PL"/>
              </w:rPr>
              <w:t>do jego rozchodzenia się potrzebny jest ośrodek (dźwięk nie rozchodzi się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dźwięki o różnych częstotliwościach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b/>
                <w:sz w:val="17"/>
                <w:szCs w:val="17"/>
                <w:lang w:val="pl-PL"/>
              </w:rPr>
              <w:t>wykorzystaniem drgającego przedmiotu lub instrumentu muzycznego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rozchodzenia się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fale dźwiękowe można opisać za pomocą tych samych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fali, jak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przypadku fal mechanicznych; porównuje wartości prędkości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tabeli tych wartości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wytwarzania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wybranym instrumencie muzycznym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C8636D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dźwiękowych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Pr="00BE78E2" w:rsidRDefault="00C8636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E78E2">
              <w:rPr>
                <w:b/>
                <w:sz w:val="17"/>
                <w:szCs w:val="17"/>
                <w:lang w:val="pl-PL"/>
              </w:rPr>
              <w:t xml:space="preserve">Wysokość i gło-śność dźwięku </w:t>
            </w:r>
          </w:p>
          <w:p w:rsidR="00C8636D" w:rsidRPr="00BE78E2" w:rsidRDefault="00C8636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lastRenderedPageBreak/>
              <w:t>(2  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lastRenderedPageBreak/>
              <w:t xml:space="preserve">przeprowadza doświadczenia (wytwarza dźwięki i bada jakościowo zależność ich wysokości od częstotliwości drgań i zależność ich głośności od amplitudy drgań), korzystając z ich opisu;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proofErr w:type="spellStart"/>
            <w:r w:rsidRPr="00382E69">
              <w:rPr>
                <w:sz w:val="17"/>
                <w:szCs w:val="17"/>
              </w:rPr>
              <w:t>analizuje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oscylogramy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różnych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dźwięków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382E69">
              <w:rPr>
                <w:sz w:val="17"/>
                <w:szCs w:val="17"/>
                <w:lang w:val="pl-PL"/>
              </w:rPr>
              <w:t>); określa progi słyszalności i bólu oraz hałas szkodliwy dla zdrowia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 oraz wykresów (oscylogramów)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wysokością i głośnością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9D14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wysokości i głośności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Fale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93B07">
              <w:rPr>
                <w:b/>
                <w:sz w:val="17"/>
                <w:szCs w:val="17"/>
              </w:rPr>
              <w:t>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>magnetyczne</w:t>
            </w:r>
            <w:proofErr w:type="spellEnd"/>
            <w:r w:rsidRPr="00193B07">
              <w:rPr>
                <w:b/>
                <w:sz w:val="17"/>
                <w:szCs w:val="17"/>
              </w:rPr>
              <w:t xml:space="preserve"> </w:t>
            </w:r>
          </w:p>
          <w:p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czasie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cechy wspólne i 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rozchodzeniu się fal mechanicznych i 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cznych; podaje wartość prędkości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próżni; porównuje wybrane fale (np. dźwiękowe i świetlne)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 xml:space="preserve">wyjaśnia ogólną zasadę działania radia, telewizji i telefonów komórkowych, korzystając ze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schematu przesyłania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C8636D" w:rsidRPr="00382E69" w:rsidRDefault="00C8636D" w:rsidP="00C8636D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elektromagnetycznych z wykorzysta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niem związków między długością, prędkością, częstotliwością i okresem fali; przelicza podwielo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BE78E2" w:rsidRDefault="00D566F8" w:rsidP="00456E7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fal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BE78E2" w:rsidRDefault="00D566F8" w:rsidP="00456E7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(1</w:t>
            </w:r>
            <w:r w:rsidR="00456E73" w:rsidRPr="00BE78E2">
              <w:rPr>
                <w:sz w:val="17"/>
                <w:szCs w:val="17"/>
                <w:lang w:val="pl-PL"/>
              </w:rPr>
              <w:t> </w:t>
            </w:r>
            <w:r w:rsidRPr="00BE78E2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wykresów, rysunków schematycznych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>Prędkość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V. OPTYKA </w:t>
            </w:r>
            <w:r w:rsidRPr="00382E69">
              <w:rPr>
                <w:sz w:val="17"/>
                <w:szCs w:val="17"/>
                <w:lang w:val="pl-PL"/>
              </w:rPr>
              <w:t>(16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Światło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jego właściwości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</w:t>
            </w:r>
            <w:r w:rsidRPr="00BE78E2">
              <w:rPr>
                <w:sz w:val="17"/>
                <w:szCs w:val="17"/>
                <w:lang w:val="pl-PL"/>
              </w:rPr>
              <w:t xml:space="preserve">1 </w:t>
            </w:r>
            <w:r w:rsidR="00C8636D" w:rsidRPr="00BE78E2">
              <w:rPr>
                <w:sz w:val="17"/>
                <w:szCs w:val="17"/>
                <w:lang w:val="pl-PL"/>
              </w:rPr>
              <w:t>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odzina</w:t>
            </w:r>
            <w:r w:rsidRPr="00193B07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światło przenosi energię),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prostoliniowego rozchodzenia się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sztuczne) oraz rodzaje wiązek światła (zbieżna, równoległa, rozbieżna)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opisuje światło jako rodzaj fal elektromagnetycznych; podaje przedział długości fal świetlnych 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oraz przybliżoną wartość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przezroczystych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603519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456E7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Zjawiska cienia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 w:rsidR="00BE78E2">
              <w:rPr>
                <w:b/>
                <w:sz w:val="17"/>
                <w:szCs w:val="17"/>
                <w:lang w:val="pl-PL"/>
              </w:rPr>
              <w:t> p</w:t>
            </w:r>
            <w:r w:rsidRPr="00193B07">
              <w:rPr>
                <w:b/>
                <w:sz w:val="17"/>
                <w:szCs w:val="17"/>
                <w:lang w:val="pl-PL"/>
              </w:rPr>
              <w:t>ółcienia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powstawanie obszarów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zjawiska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zjawisk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Księżyca, korzystając ze schematycznego rysunku przedstawiającego te zjawiska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Odbicie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rozpro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szenie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światła</w:t>
            </w:r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9D1468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AF5434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odbicia i rozproszenia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Zwierciadła</w:t>
            </w:r>
            <w:proofErr w:type="spellEnd"/>
          </w:p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(3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wychodzących z punktu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  <w:lang w:val="pl-PL"/>
              </w:rPr>
              <w:t>; opisuje przebieg doświadczenia; wskazuje czynniki istotne i nieistotne dla jego przebiegu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osi optycznej i promienia krzywizny zwierciadła; wymienia cechy obra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zów wytworzonych przez zwierciadła (pozorne lub rzeczywiste, proste lub odwrócone, powię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kszone, pomniejszone lub tej samej wielkości co przedmiot)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zwierciadle wklęsłym; posługuje się pojęciami ogniska i ogniskowej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87436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AF5434">
              <w:rPr>
                <w:sz w:val="17"/>
                <w:szCs w:val="17"/>
                <w:lang w:val="pl-PL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F5434">
              <w:rPr>
                <w:sz w:val="17"/>
                <w:szCs w:val="17"/>
                <w:lang w:val="pl-PL"/>
              </w:rPr>
              <w:t>); opisuje i stosuje odwracalność biegu promieni świetlnych (stwierdza np., że promienie ogniska po odbiciu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AF5434">
              <w:rPr>
                <w:sz w:val="17"/>
                <w:szCs w:val="17"/>
                <w:lang w:val="pl-PL"/>
              </w:rPr>
              <w:t>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od zwierciadła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AF5434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AF5434" w:rsidRPr="00382E69" w:rsidRDefault="00AF5434" w:rsidP="00270EF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48067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zwierciadeł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:rsidR="0048067B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Obrazy tworzone przez zwierciadła sferyczne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Pr="00193B07">
              <w:rPr>
                <w:spacing w:val="-17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zwierciadła sferyczne),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konstruuje bieg promieni ilustrujący powstawanie obrazów rzeczywistych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obrazy: rzeczywisty, pozorny, prosty, odwrócony, powiększony, pomniejszony, tej samej wielkości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co przedmiot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48067B" w:rsidRDefault="00D566F8" w:rsidP="0009142C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  <w:lang w:val="pl-PL"/>
              </w:rPr>
            </w:pPr>
            <w:r w:rsidRPr="0048067B">
              <w:rPr>
                <w:sz w:val="16"/>
                <w:szCs w:val="16"/>
                <w:lang w:val="pl-PL"/>
              </w:rPr>
              <w:t>posługuje się pojęciem powiększenia obrazu jako ilorazu wysokości obrazu</w:t>
            </w:r>
            <w:r w:rsidR="009D1468" w:rsidRPr="0048067B">
              <w:rPr>
                <w:sz w:val="16"/>
                <w:szCs w:val="16"/>
                <w:lang w:val="pl-PL"/>
              </w:rPr>
              <w:t xml:space="preserve"> i </w:t>
            </w:r>
            <w:r w:rsidRPr="0048067B">
              <w:rPr>
                <w:sz w:val="16"/>
                <w:szCs w:val="16"/>
                <w:lang w:val="pl-PL"/>
              </w:rPr>
              <w:t>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270EF3" w:rsidRDefault="00D566F8" w:rsidP="00270EF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48067B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odległości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przedmiotu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od zwierciadła; podaje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stosuje wzory na powiększenie obrazu (np.:</w:t>
            </w:r>
            <w:r w:rsidR="00270EF3">
              <w:rPr>
                <w:sz w:val="17"/>
                <w:szCs w:val="17"/>
                <w:lang w:val="pl-PL"/>
              </w:rPr>
              <w:br/>
            </w:r>
            <w:r w:rsidRPr="0048067B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5C749A"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="005C749A" w:rsidRPr="005C749A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270EF3">
              <w:rPr>
                <w:sz w:val="17"/>
                <w:szCs w:val="17"/>
                <w:lang w:val="pl-PL"/>
              </w:rPr>
              <w:t xml:space="preserve">); </w:t>
            </w:r>
            <w:r w:rsidRPr="0048067B">
              <w:rPr>
                <w:sz w:val="17"/>
                <w:szCs w:val="17"/>
                <w:lang w:val="pl-PL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270EF3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270EF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wytwarzania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270EF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D566F8" w:rsidRPr="0009142C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09142C">
              <w:rPr>
                <w:b/>
                <w:sz w:val="17"/>
                <w:szCs w:val="17"/>
                <w:lang w:val="pl-PL"/>
              </w:rPr>
              <w:t>Zjawisko załama</w:t>
            </w:r>
            <w:r w:rsidR="0009142C" w:rsidRPr="0009142C">
              <w:rPr>
                <w:b/>
                <w:sz w:val="17"/>
                <w:szCs w:val="17"/>
                <w:lang w:val="pl-PL"/>
              </w:rPr>
              <w:t>-</w:t>
            </w:r>
            <w:r w:rsidRPr="0009142C">
              <w:rPr>
                <w:b/>
                <w:sz w:val="17"/>
                <w:szCs w:val="17"/>
                <w:lang w:val="pl-PL"/>
              </w:rPr>
              <w:t>nia światła</w:t>
            </w:r>
          </w:p>
          <w:p w:rsidR="00D566F8" w:rsidRPr="0009142C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09142C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promienia światła po przejściu do innego ośrodka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kąta padania oraz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załamania światła na granicy ośrodków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stosuje prawo załamania światła (jakościowo)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rozszczepienie światła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białe jako mieszaninę barw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rozszczepieniem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lasera jako jednobarwne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brakiem rozszczepienia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pryzmacie, posługując się związkiem między prędkością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długością fali świetlnej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oraz odwołując się do widma światła białego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proofErr w:type="spellStart"/>
            <w:r w:rsidRPr="00382E69">
              <w:rPr>
                <w:sz w:val="17"/>
                <w:szCs w:val="17"/>
              </w:rPr>
              <w:t>opisuje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zjawisko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powstawania</w:t>
            </w:r>
            <w:proofErr w:type="spellEnd"/>
            <w:r w:rsidRPr="00382E69">
              <w:rPr>
                <w:sz w:val="17"/>
                <w:szCs w:val="17"/>
              </w:rPr>
              <w:t xml:space="preserve"> </w:t>
            </w:r>
            <w:proofErr w:type="spellStart"/>
            <w:r w:rsidRPr="00382E69">
              <w:rPr>
                <w:sz w:val="17"/>
                <w:szCs w:val="17"/>
              </w:rPr>
              <w:t>tęczy</w:t>
            </w:r>
            <w:proofErr w:type="spellEnd"/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prawa załamania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09142C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zjawiska załamania światła oraz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b/>
                <w:sz w:val="17"/>
                <w:szCs w:val="17"/>
              </w:rPr>
            </w:pPr>
            <w:proofErr w:type="spellStart"/>
            <w:r w:rsidRPr="00193B07">
              <w:rPr>
                <w:b/>
                <w:sz w:val="17"/>
                <w:szCs w:val="17"/>
              </w:rPr>
              <w:t>Soczewki</w:t>
            </w:r>
            <w:proofErr w:type="spellEnd"/>
          </w:p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 xml:space="preserve">(2 </w:t>
            </w:r>
            <w:proofErr w:type="spellStart"/>
            <w:r w:rsidRPr="00193B07">
              <w:rPr>
                <w:sz w:val="17"/>
                <w:szCs w:val="17"/>
              </w:rPr>
              <w:t>godziny</w:t>
            </w:r>
            <w:proofErr w:type="spellEnd"/>
            <w:r w:rsidRPr="00193B07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09142C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oraz przykłady ich wykorzystania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równoległych do osi optycznej przecho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1 D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09142C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09142C" w:rsidRPr="00382E69" w:rsidRDefault="0009142C" w:rsidP="00AD026B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D026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lastRenderedPageBreak/>
              <w:t>ukowych) dotyczących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:rsidR="00AD026B" w:rsidRDefault="00AD026B" w:rsidP="00AD026B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Otrzymywanie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obrazów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za pomocą soczewek</w:t>
            </w:r>
          </w:p>
          <w:p w:rsidR="00AD026B" w:rsidRPr="00193B07" w:rsidRDefault="00AD026B" w:rsidP="00AD026B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(4</w:t>
            </w:r>
            <w:r w:rsidRPr="00193B07">
              <w:rPr>
                <w:spacing w:val="-24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AD026B" w:rsidRDefault="00AD026B" w:rsidP="00AD026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AD026B">
              <w:rPr>
                <w:spacing w:val="4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AD026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AD026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</w:t>
            </w:r>
            <w:bookmarkStart w:id="0" w:name="_GoBack"/>
            <w:r w:rsidRPr="00382E69">
              <w:rPr>
                <w:sz w:val="17"/>
                <w:szCs w:val="17"/>
                <w:lang w:val="pl-PL"/>
              </w:rPr>
              <w:t>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Pr="00AD026B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val="pl-PL" w:eastAsia="en-US" w:bidi="ar-SA"/>
                </w:rPr>
                <m:t xml:space="preserve"> </m:t>
              </m:r>
            </m:oMath>
            <w:r>
              <w:rPr>
                <w:sz w:val="17"/>
                <w:szCs w:val="17"/>
                <w:lang w:val="pl-PL"/>
              </w:rPr>
              <w:t xml:space="preserve">) </w:t>
            </w:r>
            <w:r w:rsidRPr="00382E69">
              <w:rPr>
                <w:sz w:val="17"/>
                <w:szCs w:val="17"/>
                <w:lang w:val="pl-PL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382E69">
              <w:rPr>
                <w:sz w:val="17"/>
                <w:szCs w:val="17"/>
                <w:lang w:val="pl-PL"/>
              </w:rPr>
              <w:t>; porównuje obrazy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 skupiającej i rodzaju soczewki</w:t>
            </w:r>
            <w:bookmarkEnd w:id="0"/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 i położenie obrazu wytwarzanego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soczewki, znając położenie ogniska, i 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korygowaniu tych wad wzroku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wytwarzania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D026B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D026B" w:rsidRPr="00382E69" w:rsidRDefault="00AD026B" w:rsidP="009D146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otrzymywania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lastRenderedPageBreak/>
              <w:t>Podsumowanie wiadomości</w:t>
            </w:r>
            <w:r w:rsidR="00AD026B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</w:t>
            </w:r>
            <w:r w:rsidR="00AD026B"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optyki</w:t>
            </w:r>
          </w:p>
          <w:p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zagadkowe zjawiska optyczne występujące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przyrodzie (np.: miraże, błękit nieba, widmo Brockenu, halo)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241B76" w:rsidP="009D146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wykorzystanie zwierciadeł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soczewek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przyrządach optycznych (mikroskopie, lunecie)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:rsidR="00D566F8" w:rsidRPr="00382E69" w:rsidRDefault="00D566F8" w:rsidP="009D1468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382E69">
              <w:rPr>
                <w:sz w:val="17"/>
                <w:szCs w:val="17"/>
                <w:lang w:val="pl-PL"/>
              </w:rPr>
              <w:t>lub innego (związanego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:rsidR="00FF7C20" w:rsidRDefault="00FF7C20" w:rsidP="007E5F23">
      <w:pPr>
        <w:pStyle w:val="Tekstpodstawowy"/>
        <w:rPr>
          <w:rFonts w:ascii="Times New Roman"/>
          <w:sz w:val="13"/>
        </w:rPr>
      </w:pPr>
    </w:p>
    <w:p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sectPr w:rsidR="00FC6AC9" w:rsidRPr="00193B07" w:rsidSect="00FC6AC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7D" w:rsidRDefault="000A277D" w:rsidP="007E5F23">
      <w:r>
        <w:separator/>
      </w:r>
    </w:p>
  </w:endnote>
  <w:endnote w:type="continuationSeparator" w:id="0">
    <w:p w:rsidR="000A277D" w:rsidRDefault="000A277D" w:rsidP="007E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C" w:rsidRPr="000427EB" w:rsidRDefault="0009142C" w:rsidP="000427EB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7D" w:rsidRDefault="000A277D" w:rsidP="007E5F23">
      <w:r>
        <w:separator/>
      </w:r>
    </w:p>
  </w:footnote>
  <w:footnote w:type="continuationSeparator" w:id="0">
    <w:p w:rsidR="000A277D" w:rsidRDefault="000A277D" w:rsidP="007E5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92" w:rsidRDefault="00AE761E" w:rsidP="008C6D92">
    <w:pPr>
      <w:jc w:val="center"/>
      <w:rPr>
        <w:rFonts w:ascii="Times New Roman" w:hAnsi="Times New Roman"/>
        <w:b/>
        <w:sz w:val="32"/>
        <w:szCs w:val="32"/>
      </w:rPr>
    </w:pPr>
    <w:r w:rsidRPr="00AE76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left:0;text-align:left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style="mso-next-textbox:#Pole tekstowe 474" inset=",0,,0">
            <w:txbxContent>
              <w:p w:rsidR="0009142C" w:rsidRPr="000E5E45" w:rsidRDefault="00AE761E" w:rsidP="007E5F23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E761E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09142C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AE761E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7F4C50" w:rsidRPr="007F4C50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23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E761E">
      <w:rPr>
        <w:noProof/>
      </w:rPr>
      <w:pict>
        <v:shape id="Pole tekstowe 473" o:spid="_x0000_s4097" type="#_x0000_t202" style="position:absolute;left:0;text-align:left;margin-left:37.15pt;margin-top:35.45pt;width:101.5pt;height:17pt;z-index:2516951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<v:textbox style="mso-next-textbox:#Pole tekstowe 473" inset=",0,,0">
            <w:txbxContent>
              <w:p w:rsidR="0009142C" w:rsidRPr="007E5F23" w:rsidRDefault="0009142C" w:rsidP="007E5F23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 xml:space="preserve">Plan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  <w:lang w:val="en-US"/>
                  </w:rPr>
                  <w:t>wynikowy</w:t>
                </w:r>
                <w:proofErr w:type="spellEnd"/>
              </w:p>
            </w:txbxContent>
          </v:textbox>
          <w10:wrap anchorx="page" anchory="page"/>
        </v:shape>
      </w:pict>
    </w:r>
    <w:r w:rsidR="008C6D92">
      <w:rPr>
        <w:rFonts w:ascii="Times New Roman" w:hAnsi="Times New Roman"/>
        <w:b/>
        <w:sz w:val="32"/>
        <w:szCs w:val="32"/>
      </w:rPr>
      <w:t>Wymagania edukacyjne z fizyki – kl. 8 SP</w:t>
    </w:r>
  </w:p>
  <w:p w:rsidR="0009142C" w:rsidRDefault="0009142C">
    <w:pPr>
      <w:pStyle w:val="Nagwek"/>
    </w:pPr>
  </w:p>
  <w:p w:rsidR="0009142C" w:rsidRDefault="000914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9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0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8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9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236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9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41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2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4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8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9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60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61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2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5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7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4E862A2"/>
    <w:multiLevelType w:val="hybridMultilevel"/>
    <w:tmpl w:val="7F206732"/>
    <w:lvl w:ilvl="0" w:tplc="5156C70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5C5C8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9A9A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1C99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EA7D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1501E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465D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EED9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F041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7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80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2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5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0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1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2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201"/>
  </w:num>
  <w:num w:numId="2">
    <w:abstractNumId w:val="62"/>
  </w:num>
  <w:num w:numId="3">
    <w:abstractNumId w:val="185"/>
  </w:num>
  <w:num w:numId="4">
    <w:abstractNumId w:val="44"/>
  </w:num>
  <w:num w:numId="5">
    <w:abstractNumId w:val="106"/>
  </w:num>
  <w:num w:numId="6">
    <w:abstractNumId w:val="90"/>
  </w:num>
  <w:num w:numId="7">
    <w:abstractNumId w:val="261"/>
  </w:num>
  <w:num w:numId="8">
    <w:abstractNumId w:val="17"/>
  </w:num>
  <w:num w:numId="9">
    <w:abstractNumId w:val="145"/>
  </w:num>
  <w:num w:numId="10">
    <w:abstractNumId w:val="117"/>
  </w:num>
  <w:num w:numId="11">
    <w:abstractNumId w:val="87"/>
  </w:num>
  <w:num w:numId="12">
    <w:abstractNumId w:val="253"/>
  </w:num>
  <w:num w:numId="13">
    <w:abstractNumId w:val="161"/>
  </w:num>
  <w:num w:numId="14">
    <w:abstractNumId w:val="6"/>
  </w:num>
  <w:num w:numId="15">
    <w:abstractNumId w:val="142"/>
  </w:num>
  <w:num w:numId="16">
    <w:abstractNumId w:val="284"/>
  </w:num>
  <w:num w:numId="17">
    <w:abstractNumId w:val="300"/>
  </w:num>
  <w:num w:numId="18">
    <w:abstractNumId w:val="51"/>
  </w:num>
  <w:num w:numId="19">
    <w:abstractNumId w:val="197"/>
  </w:num>
  <w:num w:numId="20">
    <w:abstractNumId w:val="214"/>
  </w:num>
  <w:num w:numId="21">
    <w:abstractNumId w:val="109"/>
  </w:num>
  <w:num w:numId="22">
    <w:abstractNumId w:val="7"/>
  </w:num>
  <w:num w:numId="23">
    <w:abstractNumId w:val="238"/>
  </w:num>
  <w:num w:numId="24">
    <w:abstractNumId w:val="68"/>
  </w:num>
  <w:num w:numId="25">
    <w:abstractNumId w:val="315"/>
  </w:num>
  <w:num w:numId="26">
    <w:abstractNumId w:val="287"/>
  </w:num>
  <w:num w:numId="27">
    <w:abstractNumId w:val="20"/>
  </w:num>
  <w:num w:numId="28">
    <w:abstractNumId w:val="77"/>
  </w:num>
  <w:num w:numId="29">
    <w:abstractNumId w:val="96"/>
  </w:num>
  <w:num w:numId="30">
    <w:abstractNumId w:val="280"/>
  </w:num>
  <w:num w:numId="31">
    <w:abstractNumId w:val="177"/>
  </w:num>
  <w:num w:numId="32">
    <w:abstractNumId w:val="76"/>
  </w:num>
  <w:num w:numId="33">
    <w:abstractNumId w:val="258"/>
  </w:num>
  <w:num w:numId="34">
    <w:abstractNumId w:val="118"/>
  </w:num>
  <w:num w:numId="35">
    <w:abstractNumId w:val="64"/>
  </w:num>
  <w:num w:numId="36">
    <w:abstractNumId w:val="250"/>
  </w:num>
  <w:num w:numId="37">
    <w:abstractNumId w:val="193"/>
  </w:num>
  <w:num w:numId="38">
    <w:abstractNumId w:val="322"/>
  </w:num>
  <w:num w:numId="39">
    <w:abstractNumId w:val="290"/>
  </w:num>
  <w:num w:numId="40">
    <w:abstractNumId w:val="99"/>
  </w:num>
  <w:num w:numId="41">
    <w:abstractNumId w:val="243"/>
  </w:num>
  <w:num w:numId="42">
    <w:abstractNumId w:val="274"/>
  </w:num>
  <w:num w:numId="43">
    <w:abstractNumId w:val="108"/>
  </w:num>
  <w:num w:numId="44">
    <w:abstractNumId w:val="230"/>
  </w:num>
  <w:num w:numId="45">
    <w:abstractNumId w:val="175"/>
  </w:num>
  <w:num w:numId="46">
    <w:abstractNumId w:val="33"/>
  </w:num>
  <w:num w:numId="47">
    <w:abstractNumId w:val="126"/>
  </w:num>
  <w:num w:numId="48">
    <w:abstractNumId w:val="100"/>
  </w:num>
  <w:num w:numId="49">
    <w:abstractNumId w:val="172"/>
  </w:num>
  <w:num w:numId="50">
    <w:abstractNumId w:val="55"/>
  </w:num>
  <w:num w:numId="51">
    <w:abstractNumId w:val="50"/>
  </w:num>
  <w:num w:numId="52">
    <w:abstractNumId w:val="32"/>
  </w:num>
  <w:num w:numId="53">
    <w:abstractNumId w:val="289"/>
  </w:num>
  <w:num w:numId="54">
    <w:abstractNumId w:val="121"/>
  </w:num>
  <w:num w:numId="55">
    <w:abstractNumId w:val="271"/>
  </w:num>
  <w:num w:numId="56">
    <w:abstractNumId w:val="252"/>
  </w:num>
  <w:num w:numId="57">
    <w:abstractNumId w:val="227"/>
  </w:num>
  <w:num w:numId="58">
    <w:abstractNumId w:val="5"/>
  </w:num>
  <w:num w:numId="59">
    <w:abstractNumId w:val="46"/>
  </w:num>
  <w:num w:numId="60">
    <w:abstractNumId w:val="218"/>
  </w:num>
  <w:num w:numId="61">
    <w:abstractNumId w:val="213"/>
  </w:num>
  <w:num w:numId="62">
    <w:abstractNumId w:val="144"/>
  </w:num>
  <w:num w:numId="63">
    <w:abstractNumId w:val="265"/>
  </w:num>
  <w:num w:numId="64">
    <w:abstractNumId w:val="111"/>
  </w:num>
  <w:num w:numId="65">
    <w:abstractNumId w:val="107"/>
  </w:num>
  <w:num w:numId="66">
    <w:abstractNumId w:val="41"/>
  </w:num>
  <w:num w:numId="67">
    <w:abstractNumId w:val="203"/>
  </w:num>
  <w:num w:numId="68">
    <w:abstractNumId w:val="43"/>
  </w:num>
  <w:num w:numId="69">
    <w:abstractNumId w:val="9"/>
  </w:num>
  <w:num w:numId="70">
    <w:abstractNumId w:val="318"/>
  </w:num>
  <w:num w:numId="71">
    <w:abstractNumId w:val="95"/>
  </w:num>
  <w:num w:numId="72">
    <w:abstractNumId w:val="156"/>
  </w:num>
  <w:num w:numId="73">
    <w:abstractNumId w:val="114"/>
  </w:num>
  <w:num w:numId="74">
    <w:abstractNumId w:val="89"/>
  </w:num>
  <w:num w:numId="75">
    <w:abstractNumId w:val="278"/>
  </w:num>
  <w:num w:numId="76">
    <w:abstractNumId w:val="173"/>
  </w:num>
  <w:num w:numId="77">
    <w:abstractNumId w:val="192"/>
  </w:num>
  <w:num w:numId="78">
    <w:abstractNumId w:val="225"/>
  </w:num>
  <w:num w:numId="79">
    <w:abstractNumId w:val="183"/>
  </w:num>
  <w:num w:numId="80">
    <w:abstractNumId w:val="45"/>
  </w:num>
  <w:num w:numId="81">
    <w:abstractNumId w:val="120"/>
  </w:num>
  <w:num w:numId="82">
    <w:abstractNumId w:val="231"/>
  </w:num>
  <w:num w:numId="83">
    <w:abstractNumId w:val="276"/>
  </w:num>
  <w:num w:numId="84">
    <w:abstractNumId w:val="101"/>
  </w:num>
  <w:num w:numId="85">
    <w:abstractNumId w:val="0"/>
  </w:num>
  <w:num w:numId="86">
    <w:abstractNumId w:val="174"/>
  </w:num>
  <w:num w:numId="87">
    <w:abstractNumId w:val="83"/>
  </w:num>
  <w:num w:numId="88">
    <w:abstractNumId w:val="164"/>
  </w:num>
  <w:num w:numId="89">
    <w:abstractNumId w:val="330"/>
  </w:num>
  <w:num w:numId="90">
    <w:abstractNumId w:val="208"/>
  </w:num>
  <w:num w:numId="91">
    <w:abstractNumId w:val="82"/>
  </w:num>
  <w:num w:numId="92">
    <w:abstractNumId w:val="47"/>
  </w:num>
  <w:num w:numId="93">
    <w:abstractNumId w:val="236"/>
  </w:num>
  <w:num w:numId="94">
    <w:abstractNumId w:val="186"/>
  </w:num>
  <w:num w:numId="95">
    <w:abstractNumId w:val="166"/>
  </w:num>
  <w:num w:numId="96">
    <w:abstractNumId w:val="312"/>
  </w:num>
  <w:num w:numId="97">
    <w:abstractNumId w:val="133"/>
  </w:num>
  <w:num w:numId="98">
    <w:abstractNumId w:val="2"/>
  </w:num>
  <w:num w:numId="99">
    <w:abstractNumId w:val="1"/>
  </w:num>
  <w:num w:numId="100">
    <w:abstractNumId w:val="326"/>
  </w:num>
  <w:num w:numId="101">
    <w:abstractNumId w:val="15"/>
  </w:num>
  <w:num w:numId="102">
    <w:abstractNumId w:val="188"/>
  </w:num>
  <w:num w:numId="103">
    <w:abstractNumId w:val="319"/>
  </w:num>
  <w:num w:numId="104">
    <w:abstractNumId w:val="4"/>
  </w:num>
  <w:num w:numId="105">
    <w:abstractNumId w:val="301"/>
  </w:num>
  <w:num w:numId="106">
    <w:abstractNumId w:val="269"/>
  </w:num>
  <w:num w:numId="107">
    <w:abstractNumId w:val="244"/>
  </w:num>
  <w:num w:numId="108">
    <w:abstractNumId w:val="219"/>
  </w:num>
  <w:num w:numId="109">
    <w:abstractNumId w:val="314"/>
  </w:num>
  <w:num w:numId="110">
    <w:abstractNumId w:val="10"/>
  </w:num>
  <w:num w:numId="111">
    <w:abstractNumId w:val="94"/>
  </w:num>
  <w:num w:numId="112">
    <w:abstractNumId w:val="154"/>
  </w:num>
  <w:num w:numId="113">
    <w:abstractNumId w:val="22"/>
  </w:num>
  <w:num w:numId="114">
    <w:abstractNumId w:val="35"/>
  </w:num>
  <w:num w:numId="115">
    <w:abstractNumId w:val="137"/>
  </w:num>
  <w:num w:numId="116">
    <w:abstractNumId w:val="327"/>
  </w:num>
  <w:num w:numId="117">
    <w:abstractNumId w:val="255"/>
  </w:num>
  <w:num w:numId="118">
    <w:abstractNumId w:val="129"/>
  </w:num>
  <w:num w:numId="119">
    <w:abstractNumId w:val="331"/>
  </w:num>
  <w:num w:numId="120">
    <w:abstractNumId w:val="66"/>
  </w:num>
  <w:num w:numId="121">
    <w:abstractNumId w:val="206"/>
  </w:num>
  <w:num w:numId="122">
    <w:abstractNumId w:val="14"/>
  </w:num>
  <w:num w:numId="123">
    <w:abstractNumId w:val="162"/>
  </w:num>
  <w:num w:numId="124">
    <w:abstractNumId w:val="205"/>
  </w:num>
  <w:num w:numId="125">
    <w:abstractNumId w:val="310"/>
  </w:num>
  <w:num w:numId="126">
    <w:abstractNumId w:val="151"/>
  </w:num>
  <w:num w:numId="127">
    <w:abstractNumId w:val="324"/>
  </w:num>
  <w:num w:numId="128">
    <w:abstractNumId w:val="158"/>
  </w:num>
  <w:num w:numId="129">
    <w:abstractNumId w:val="299"/>
  </w:num>
  <w:num w:numId="130">
    <w:abstractNumId w:val="302"/>
  </w:num>
  <w:num w:numId="131">
    <w:abstractNumId w:val="86"/>
  </w:num>
  <w:num w:numId="132">
    <w:abstractNumId w:val="182"/>
  </w:num>
  <w:num w:numId="133">
    <w:abstractNumId w:val="34"/>
  </w:num>
  <w:num w:numId="134">
    <w:abstractNumId w:val="204"/>
  </w:num>
  <w:num w:numId="135">
    <w:abstractNumId w:val="52"/>
  </w:num>
  <w:num w:numId="136">
    <w:abstractNumId w:val="286"/>
  </w:num>
  <w:num w:numId="137">
    <w:abstractNumId w:val="246"/>
  </w:num>
  <w:num w:numId="138">
    <w:abstractNumId w:val="141"/>
  </w:num>
  <w:num w:numId="139">
    <w:abstractNumId w:val="71"/>
  </w:num>
  <w:num w:numId="140">
    <w:abstractNumId w:val="104"/>
  </w:num>
  <w:num w:numId="141">
    <w:abstractNumId w:val="195"/>
  </w:num>
  <w:num w:numId="142">
    <w:abstractNumId w:val="13"/>
  </w:num>
  <w:num w:numId="143">
    <w:abstractNumId w:val="187"/>
  </w:num>
  <w:num w:numId="144">
    <w:abstractNumId w:val="285"/>
  </w:num>
  <w:num w:numId="145">
    <w:abstractNumId w:val="113"/>
  </w:num>
  <w:num w:numId="146">
    <w:abstractNumId w:val="179"/>
  </w:num>
  <w:num w:numId="147">
    <w:abstractNumId w:val="25"/>
  </w:num>
  <w:num w:numId="148">
    <w:abstractNumId w:val="124"/>
  </w:num>
  <w:num w:numId="149">
    <w:abstractNumId w:val="67"/>
  </w:num>
  <w:num w:numId="150">
    <w:abstractNumId w:val="329"/>
  </w:num>
  <w:num w:numId="151">
    <w:abstractNumId w:val="228"/>
  </w:num>
  <w:num w:numId="152">
    <w:abstractNumId w:val="54"/>
  </w:num>
  <w:num w:numId="153">
    <w:abstractNumId w:val="147"/>
  </w:num>
  <w:num w:numId="154">
    <w:abstractNumId w:val="241"/>
  </w:num>
  <w:num w:numId="155">
    <w:abstractNumId w:val="267"/>
  </w:num>
  <w:num w:numId="156">
    <w:abstractNumId w:val="167"/>
  </w:num>
  <w:num w:numId="157">
    <w:abstractNumId w:val="70"/>
  </w:num>
  <w:num w:numId="158">
    <w:abstractNumId w:val="248"/>
  </w:num>
  <w:num w:numId="159">
    <w:abstractNumId w:val="209"/>
  </w:num>
  <w:num w:numId="160">
    <w:abstractNumId w:val="180"/>
  </w:num>
  <w:num w:numId="161">
    <w:abstractNumId w:val="259"/>
  </w:num>
  <w:num w:numId="162">
    <w:abstractNumId w:val="12"/>
  </w:num>
  <w:num w:numId="163">
    <w:abstractNumId w:val="199"/>
  </w:num>
  <w:num w:numId="164">
    <w:abstractNumId w:val="93"/>
  </w:num>
  <w:num w:numId="165">
    <w:abstractNumId w:val="98"/>
  </w:num>
  <w:num w:numId="166">
    <w:abstractNumId w:val="224"/>
  </w:num>
  <w:num w:numId="167">
    <w:abstractNumId w:val="49"/>
  </w:num>
  <w:num w:numId="168">
    <w:abstractNumId w:val="115"/>
  </w:num>
  <w:num w:numId="169">
    <w:abstractNumId w:val="75"/>
  </w:num>
  <w:num w:numId="170">
    <w:abstractNumId w:val="38"/>
  </w:num>
  <w:num w:numId="171">
    <w:abstractNumId w:val="57"/>
  </w:num>
  <w:num w:numId="172">
    <w:abstractNumId w:val="152"/>
  </w:num>
  <w:num w:numId="173">
    <w:abstractNumId w:val="298"/>
  </w:num>
  <w:num w:numId="174">
    <w:abstractNumId w:val="92"/>
  </w:num>
  <w:num w:numId="175">
    <w:abstractNumId w:val="131"/>
  </w:num>
  <w:num w:numId="176">
    <w:abstractNumId w:val="30"/>
  </w:num>
  <w:num w:numId="177">
    <w:abstractNumId w:val="18"/>
  </w:num>
  <w:num w:numId="178">
    <w:abstractNumId w:val="28"/>
  </w:num>
  <w:num w:numId="179">
    <w:abstractNumId w:val="292"/>
  </w:num>
  <w:num w:numId="180">
    <w:abstractNumId w:val="254"/>
  </w:num>
  <w:num w:numId="181">
    <w:abstractNumId w:val="295"/>
  </w:num>
  <w:num w:numId="182">
    <w:abstractNumId w:val="136"/>
  </w:num>
  <w:num w:numId="183">
    <w:abstractNumId w:val="130"/>
  </w:num>
  <w:num w:numId="184">
    <w:abstractNumId w:val="81"/>
  </w:num>
  <w:num w:numId="185">
    <w:abstractNumId w:val="26"/>
  </w:num>
  <w:num w:numId="186">
    <w:abstractNumId w:val="200"/>
  </w:num>
  <w:num w:numId="187">
    <w:abstractNumId w:val="65"/>
  </w:num>
  <w:num w:numId="188">
    <w:abstractNumId w:val="297"/>
  </w:num>
  <w:num w:numId="189">
    <w:abstractNumId w:val="294"/>
  </w:num>
  <w:num w:numId="190">
    <w:abstractNumId w:val="221"/>
  </w:num>
  <w:num w:numId="191">
    <w:abstractNumId w:val="159"/>
  </w:num>
  <w:num w:numId="192">
    <w:abstractNumId w:val="282"/>
  </w:num>
  <w:num w:numId="193">
    <w:abstractNumId w:val="48"/>
  </w:num>
  <w:num w:numId="194">
    <w:abstractNumId w:val="132"/>
  </w:num>
  <w:num w:numId="195">
    <w:abstractNumId w:val="305"/>
  </w:num>
  <w:num w:numId="196">
    <w:abstractNumId w:val="171"/>
  </w:num>
  <w:num w:numId="197">
    <w:abstractNumId w:val="116"/>
  </w:num>
  <w:num w:numId="198">
    <w:abstractNumId w:val="36"/>
  </w:num>
  <w:num w:numId="199">
    <w:abstractNumId w:val="277"/>
  </w:num>
  <w:num w:numId="200">
    <w:abstractNumId w:val="140"/>
  </w:num>
  <w:num w:numId="201">
    <w:abstractNumId w:val="210"/>
  </w:num>
  <w:num w:numId="202">
    <w:abstractNumId w:val="103"/>
  </w:num>
  <w:num w:numId="203">
    <w:abstractNumId w:val="178"/>
  </w:num>
  <w:num w:numId="204">
    <w:abstractNumId w:val="306"/>
  </w:num>
  <w:num w:numId="205">
    <w:abstractNumId w:val="291"/>
  </w:num>
  <w:num w:numId="206">
    <w:abstractNumId w:val="63"/>
  </w:num>
  <w:num w:numId="207">
    <w:abstractNumId w:val="328"/>
  </w:num>
  <w:num w:numId="208">
    <w:abstractNumId w:val="134"/>
  </w:num>
  <w:num w:numId="209">
    <w:abstractNumId w:val="53"/>
  </w:num>
  <w:num w:numId="210">
    <w:abstractNumId w:val="3"/>
  </w:num>
  <w:num w:numId="211">
    <w:abstractNumId w:val="317"/>
  </w:num>
  <w:num w:numId="212">
    <w:abstractNumId w:val="165"/>
  </w:num>
  <w:num w:numId="213">
    <w:abstractNumId w:val="11"/>
  </w:num>
  <w:num w:numId="214">
    <w:abstractNumId w:val="102"/>
  </w:num>
  <w:num w:numId="215">
    <w:abstractNumId w:val="85"/>
  </w:num>
  <w:num w:numId="216">
    <w:abstractNumId w:val="105"/>
  </w:num>
  <w:num w:numId="217">
    <w:abstractNumId w:val="123"/>
  </w:num>
  <w:num w:numId="218">
    <w:abstractNumId w:val="157"/>
  </w:num>
  <w:num w:numId="219">
    <w:abstractNumId w:val="153"/>
  </w:num>
  <w:num w:numId="220">
    <w:abstractNumId w:val="233"/>
  </w:num>
  <w:num w:numId="221">
    <w:abstractNumId w:val="316"/>
  </w:num>
  <w:num w:numId="222">
    <w:abstractNumId w:val="323"/>
  </w:num>
  <w:num w:numId="223">
    <w:abstractNumId w:val="176"/>
  </w:num>
  <w:num w:numId="224">
    <w:abstractNumId w:val="237"/>
  </w:num>
  <w:num w:numId="225">
    <w:abstractNumId w:val="249"/>
  </w:num>
  <w:num w:numId="226">
    <w:abstractNumId w:val="216"/>
  </w:num>
  <w:num w:numId="227">
    <w:abstractNumId w:val="127"/>
  </w:num>
  <w:num w:numId="228">
    <w:abstractNumId w:val="281"/>
  </w:num>
  <w:num w:numId="229">
    <w:abstractNumId w:val="266"/>
  </w:num>
  <w:num w:numId="230">
    <w:abstractNumId w:val="119"/>
  </w:num>
  <w:num w:numId="231">
    <w:abstractNumId w:val="61"/>
  </w:num>
  <w:num w:numId="232">
    <w:abstractNumId w:val="229"/>
  </w:num>
  <w:num w:numId="233">
    <w:abstractNumId w:val="202"/>
  </w:num>
  <w:num w:numId="234">
    <w:abstractNumId w:val="198"/>
  </w:num>
  <w:num w:numId="235">
    <w:abstractNumId w:val="325"/>
  </w:num>
  <w:num w:numId="236">
    <w:abstractNumId w:val="170"/>
  </w:num>
  <w:num w:numId="237">
    <w:abstractNumId w:val="19"/>
  </w:num>
  <w:num w:numId="238">
    <w:abstractNumId w:val="138"/>
  </w:num>
  <w:num w:numId="239">
    <w:abstractNumId w:val="125"/>
  </w:num>
  <w:num w:numId="240">
    <w:abstractNumId w:val="196"/>
  </w:num>
  <w:num w:numId="241">
    <w:abstractNumId w:val="189"/>
  </w:num>
  <w:num w:numId="242">
    <w:abstractNumId w:val="40"/>
  </w:num>
  <w:num w:numId="243">
    <w:abstractNumId w:val="313"/>
  </w:num>
  <w:num w:numId="244">
    <w:abstractNumId w:val="321"/>
  </w:num>
  <w:num w:numId="245">
    <w:abstractNumId w:val="275"/>
  </w:num>
  <w:num w:numId="246">
    <w:abstractNumId w:val="240"/>
  </w:num>
  <w:num w:numId="247">
    <w:abstractNumId w:val="148"/>
  </w:num>
  <w:num w:numId="248">
    <w:abstractNumId w:val="190"/>
  </w:num>
  <w:num w:numId="249">
    <w:abstractNumId w:val="232"/>
  </w:num>
  <w:num w:numId="250">
    <w:abstractNumId w:val="23"/>
  </w:num>
  <w:num w:numId="251">
    <w:abstractNumId w:val="234"/>
  </w:num>
  <w:num w:numId="252">
    <w:abstractNumId w:val="262"/>
  </w:num>
  <w:num w:numId="253">
    <w:abstractNumId w:val="215"/>
  </w:num>
  <w:num w:numId="254">
    <w:abstractNumId w:val="135"/>
  </w:num>
  <w:num w:numId="255">
    <w:abstractNumId w:val="242"/>
  </w:num>
  <w:num w:numId="256">
    <w:abstractNumId w:val="8"/>
  </w:num>
  <w:num w:numId="257">
    <w:abstractNumId w:val="245"/>
  </w:num>
  <w:num w:numId="258">
    <w:abstractNumId w:val="24"/>
  </w:num>
  <w:num w:numId="259">
    <w:abstractNumId w:val="59"/>
  </w:num>
  <w:num w:numId="260">
    <w:abstractNumId w:val="79"/>
  </w:num>
  <w:num w:numId="261">
    <w:abstractNumId w:val="260"/>
  </w:num>
  <w:num w:numId="262">
    <w:abstractNumId w:val="283"/>
  </w:num>
  <w:num w:numId="263">
    <w:abstractNumId w:val="184"/>
  </w:num>
  <w:num w:numId="264">
    <w:abstractNumId w:val="39"/>
  </w:num>
  <w:num w:numId="265">
    <w:abstractNumId w:val="272"/>
  </w:num>
  <w:num w:numId="266">
    <w:abstractNumId w:val="110"/>
  </w:num>
  <w:num w:numId="267">
    <w:abstractNumId w:val="42"/>
  </w:num>
  <w:num w:numId="268">
    <w:abstractNumId w:val="160"/>
  </w:num>
  <w:num w:numId="269">
    <w:abstractNumId w:val="150"/>
  </w:num>
  <w:num w:numId="270">
    <w:abstractNumId w:val="146"/>
  </w:num>
  <w:num w:numId="271">
    <w:abstractNumId w:val="21"/>
  </w:num>
  <w:num w:numId="272">
    <w:abstractNumId w:val="332"/>
  </w:num>
  <w:num w:numId="273">
    <w:abstractNumId w:val="270"/>
  </w:num>
  <w:num w:numId="274">
    <w:abstractNumId w:val="296"/>
  </w:num>
  <w:num w:numId="275">
    <w:abstractNumId w:val="122"/>
  </w:num>
  <w:num w:numId="276">
    <w:abstractNumId w:val="97"/>
  </w:num>
  <w:num w:numId="277">
    <w:abstractNumId w:val="268"/>
  </w:num>
  <w:num w:numId="278">
    <w:abstractNumId w:val="149"/>
  </w:num>
  <w:num w:numId="279">
    <w:abstractNumId w:val="307"/>
  </w:num>
  <w:num w:numId="280">
    <w:abstractNumId w:val="293"/>
  </w:num>
  <w:num w:numId="281">
    <w:abstractNumId w:val="251"/>
  </w:num>
  <w:num w:numId="282">
    <w:abstractNumId w:val="191"/>
  </w:num>
  <w:num w:numId="283">
    <w:abstractNumId w:val="112"/>
  </w:num>
  <w:num w:numId="284">
    <w:abstractNumId w:val="207"/>
  </w:num>
  <w:num w:numId="285">
    <w:abstractNumId w:val="80"/>
  </w:num>
  <w:num w:numId="286">
    <w:abstractNumId w:val="84"/>
  </w:num>
  <w:num w:numId="287">
    <w:abstractNumId w:val="288"/>
  </w:num>
  <w:num w:numId="288">
    <w:abstractNumId w:val="143"/>
  </w:num>
  <w:num w:numId="289">
    <w:abstractNumId w:val="139"/>
  </w:num>
  <w:num w:numId="290">
    <w:abstractNumId w:val="181"/>
  </w:num>
  <w:num w:numId="291">
    <w:abstractNumId w:val="211"/>
  </w:num>
  <w:num w:numId="292">
    <w:abstractNumId w:val="29"/>
  </w:num>
  <w:num w:numId="293">
    <w:abstractNumId w:val="309"/>
  </w:num>
  <w:num w:numId="294">
    <w:abstractNumId w:val="223"/>
  </w:num>
  <w:num w:numId="295">
    <w:abstractNumId w:val="264"/>
  </w:num>
  <w:num w:numId="296">
    <w:abstractNumId w:val="217"/>
  </w:num>
  <w:num w:numId="297">
    <w:abstractNumId w:val="16"/>
  </w:num>
  <w:num w:numId="298">
    <w:abstractNumId w:val="60"/>
  </w:num>
  <w:num w:numId="299">
    <w:abstractNumId w:val="163"/>
  </w:num>
  <w:num w:numId="300">
    <w:abstractNumId w:val="73"/>
  </w:num>
  <w:num w:numId="301">
    <w:abstractNumId w:val="257"/>
  </w:num>
  <w:num w:numId="302">
    <w:abstractNumId w:val="56"/>
  </w:num>
  <w:num w:numId="303">
    <w:abstractNumId w:val="88"/>
  </w:num>
  <w:num w:numId="304">
    <w:abstractNumId w:val="37"/>
  </w:num>
  <w:num w:numId="305">
    <w:abstractNumId w:val="74"/>
  </w:num>
  <w:num w:numId="306">
    <w:abstractNumId w:val="311"/>
  </w:num>
  <w:num w:numId="307">
    <w:abstractNumId w:val="58"/>
  </w:num>
  <w:num w:numId="308">
    <w:abstractNumId w:val="263"/>
  </w:num>
  <w:num w:numId="309">
    <w:abstractNumId w:val="31"/>
  </w:num>
  <w:num w:numId="310">
    <w:abstractNumId w:val="320"/>
  </w:num>
  <w:num w:numId="311">
    <w:abstractNumId w:val="273"/>
  </w:num>
  <w:num w:numId="312">
    <w:abstractNumId w:val="194"/>
  </w:num>
  <w:num w:numId="313">
    <w:abstractNumId w:val="239"/>
  </w:num>
  <w:num w:numId="314">
    <w:abstractNumId w:val="155"/>
  </w:num>
  <w:num w:numId="315">
    <w:abstractNumId w:val="256"/>
  </w:num>
  <w:num w:numId="316">
    <w:abstractNumId w:val="72"/>
  </w:num>
  <w:num w:numId="317">
    <w:abstractNumId w:val="69"/>
  </w:num>
  <w:num w:numId="318">
    <w:abstractNumId w:val="168"/>
  </w:num>
  <w:num w:numId="319">
    <w:abstractNumId w:val="279"/>
  </w:num>
  <w:num w:numId="320">
    <w:abstractNumId w:val="247"/>
  </w:num>
  <w:num w:numId="321">
    <w:abstractNumId w:val="91"/>
  </w:num>
  <w:num w:numId="322">
    <w:abstractNumId w:val="308"/>
  </w:num>
  <w:num w:numId="323">
    <w:abstractNumId w:val="222"/>
  </w:num>
  <w:num w:numId="324">
    <w:abstractNumId w:val="78"/>
  </w:num>
  <w:num w:numId="325">
    <w:abstractNumId w:val="220"/>
  </w:num>
  <w:num w:numId="326">
    <w:abstractNumId w:val="212"/>
  </w:num>
  <w:num w:numId="327">
    <w:abstractNumId w:val="27"/>
  </w:num>
  <w:num w:numId="328">
    <w:abstractNumId w:val="169"/>
  </w:num>
  <w:num w:numId="329">
    <w:abstractNumId w:val="226"/>
  </w:num>
  <w:num w:numId="330">
    <w:abstractNumId w:val="304"/>
  </w:num>
  <w:num w:numId="331">
    <w:abstractNumId w:val="303"/>
  </w:num>
  <w:num w:numId="332">
    <w:abstractNumId w:val="128"/>
  </w:num>
  <w:num w:numId="333">
    <w:abstractNumId w:val="235"/>
  </w:num>
  <w:numIdMacAtCleanup w:val="3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4C60"/>
    <w:rsid w:val="000427EB"/>
    <w:rsid w:val="000500BA"/>
    <w:rsid w:val="0009142C"/>
    <w:rsid w:val="000A277D"/>
    <w:rsid w:val="001456BE"/>
    <w:rsid w:val="001843E7"/>
    <w:rsid w:val="00193B07"/>
    <w:rsid w:val="001C5594"/>
    <w:rsid w:val="00233ACB"/>
    <w:rsid w:val="00241B76"/>
    <w:rsid w:val="00264A96"/>
    <w:rsid w:val="00270EF3"/>
    <w:rsid w:val="002E66C0"/>
    <w:rsid w:val="00307A69"/>
    <w:rsid w:val="00382E69"/>
    <w:rsid w:val="00456E73"/>
    <w:rsid w:val="00474684"/>
    <w:rsid w:val="0048067B"/>
    <w:rsid w:val="00507187"/>
    <w:rsid w:val="005C2993"/>
    <w:rsid w:val="005C749A"/>
    <w:rsid w:val="00603519"/>
    <w:rsid w:val="00645796"/>
    <w:rsid w:val="00681182"/>
    <w:rsid w:val="006B1B4C"/>
    <w:rsid w:val="006B4C60"/>
    <w:rsid w:val="006D2F11"/>
    <w:rsid w:val="007E5F23"/>
    <w:rsid w:val="007F4C50"/>
    <w:rsid w:val="00803CBF"/>
    <w:rsid w:val="00874360"/>
    <w:rsid w:val="008C6D92"/>
    <w:rsid w:val="0094483D"/>
    <w:rsid w:val="009D1468"/>
    <w:rsid w:val="009D1C3D"/>
    <w:rsid w:val="009D61A6"/>
    <w:rsid w:val="00A47C32"/>
    <w:rsid w:val="00A82BDF"/>
    <w:rsid w:val="00AA312A"/>
    <w:rsid w:val="00AD026B"/>
    <w:rsid w:val="00AE761E"/>
    <w:rsid w:val="00AF5434"/>
    <w:rsid w:val="00AF570E"/>
    <w:rsid w:val="00B85D06"/>
    <w:rsid w:val="00BE78E2"/>
    <w:rsid w:val="00C8636D"/>
    <w:rsid w:val="00C9529B"/>
    <w:rsid w:val="00CA3F76"/>
    <w:rsid w:val="00CD314C"/>
    <w:rsid w:val="00CF4F8E"/>
    <w:rsid w:val="00D566F8"/>
    <w:rsid w:val="00DA09BD"/>
    <w:rsid w:val="00DB36F2"/>
    <w:rsid w:val="00DC74CB"/>
    <w:rsid w:val="00E172B9"/>
    <w:rsid w:val="00E414AD"/>
    <w:rsid w:val="00E4740B"/>
    <w:rsid w:val="00E81C5C"/>
    <w:rsid w:val="00E92543"/>
    <w:rsid w:val="00F16982"/>
    <w:rsid w:val="00F2297D"/>
    <w:rsid w:val="00F67F8A"/>
    <w:rsid w:val="00FC6AC9"/>
    <w:rsid w:val="00FF2FD1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4C60"/>
  </w:style>
  <w:style w:type="paragraph" w:styleId="Nagwek">
    <w:name w:val="header"/>
    <w:basedOn w:val="Normalny"/>
    <w:link w:val="Nagwek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9B3B-4C9D-4BBD-B1A2-EE7A3684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7333</Words>
  <Characters>44004</Characters>
  <Application>Microsoft Office Word</Application>
  <DocSecurity>0</DocSecurity>
  <Lines>366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Sochacka</cp:lastModifiedBy>
  <cp:revision>2</cp:revision>
  <dcterms:created xsi:type="dcterms:W3CDTF">2019-09-03T07:49:00Z</dcterms:created>
  <dcterms:modified xsi:type="dcterms:W3CDTF">2019-09-03T07:49:00Z</dcterms:modified>
</cp:coreProperties>
</file>